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BE" w:rsidRPr="001162BE" w:rsidRDefault="001162BE" w:rsidP="001162BE">
      <w:pPr>
        <w:widowControl/>
        <w:shd w:val="clear" w:color="auto" w:fill="FAFAFA"/>
        <w:spacing w:before="100" w:beforeAutospacing="1" w:after="210"/>
        <w:ind w:firstLineChars="300" w:firstLine="1038"/>
        <w:jc w:val="left"/>
        <w:outlineLvl w:val="1"/>
        <w:rPr>
          <w:rFonts w:ascii="Microsoft YaHei UI" w:eastAsia="Microsoft YaHei UI" w:hAnsi="Microsoft YaHei UI" w:cs="宋体"/>
          <w:color w:val="333333"/>
          <w:spacing w:val="8"/>
          <w:kern w:val="0"/>
          <w:sz w:val="33"/>
          <w:szCs w:val="33"/>
        </w:rPr>
      </w:pPr>
      <w:r w:rsidRPr="001162BE">
        <w:rPr>
          <w:rFonts w:ascii="Microsoft YaHei UI" w:eastAsia="Microsoft YaHei UI" w:hAnsi="Microsoft YaHei UI" w:cs="宋体" w:hint="eastAsia"/>
          <w:color w:val="333333"/>
          <w:spacing w:val="8"/>
          <w:kern w:val="0"/>
          <w:sz w:val="33"/>
          <w:szCs w:val="33"/>
        </w:rPr>
        <w:t xml:space="preserve">我国新添两处世界灌溉工程遗产背后的地理 </w:t>
      </w:r>
    </w:p>
    <w:p w:rsidR="001162BE" w:rsidRPr="001162BE" w:rsidRDefault="001162BE" w:rsidP="001162BE">
      <w:pPr>
        <w:widowControl/>
        <w:shd w:val="clear" w:color="auto" w:fill="FAFAFA"/>
        <w:wordWrap w:val="0"/>
        <w:spacing w:after="150" w:line="300" w:lineRule="atLeast"/>
        <w:ind w:right="150"/>
        <w:jc w:val="left"/>
        <w:rPr>
          <w:rFonts w:ascii="宋体" w:eastAsia="宋体" w:hAnsi="宋体" w:cs="宋体"/>
          <w:vanish/>
          <w:kern w:val="0"/>
          <w:sz w:val="24"/>
          <w:szCs w:val="24"/>
        </w:rPr>
      </w:pPr>
      <w:r w:rsidRPr="001162BE">
        <w:rPr>
          <w:rFonts w:ascii="Microsoft YaHei UI" w:eastAsia="Microsoft YaHei UI" w:hAnsi="Microsoft YaHei UI" w:cs="宋体" w:hint="eastAsia"/>
          <w:b/>
          <w:bCs/>
          <w:vanish/>
          <w:color w:val="333333"/>
          <w:spacing w:val="8"/>
          <w:kern w:val="0"/>
          <w:sz w:val="23"/>
          <w:szCs w:val="23"/>
        </w:rPr>
        <w:t>月亮地理</w:t>
      </w:r>
      <w:r w:rsidRPr="001162BE">
        <w:rPr>
          <w:rFonts w:ascii="Microsoft YaHei UI" w:eastAsia="Microsoft YaHei UI" w:hAnsi="Microsoft YaHei UI" w:cs="宋体" w:hint="eastAsia"/>
          <w:vanish/>
          <w:color w:val="333333"/>
          <w:spacing w:val="8"/>
          <w:kern w:val="0"/>
          <w:sz w:val="23"/>
          <w:szCs w:val="23"/>
        </w:rPr>
        <w:t xml:space="preserve"> </w:t>
      </w:r>
    </w:p>
    <w:p w:rsidR="001162BE" w:rsidRPr="001162BE" w:rsidRDefault="001162BE" w:rsidP="001162BE">
      <w:pPr>
        <w:widowControl/>
        <w:shd w:val="clear" w:color="auto" w:fill="FAFAFA"/>
        <w:wordWrap w:val="0"/>
        <w:spacing w:before="100" w:beforeAutospacing="1" w:after="100" w:afterAutospacing="1" w:line="300" w:lineRule="atLeast"/>
        <w:ind w:right="150"/>
        <w:jc w:val="left"/>
        <w:rPr>
          <w:rFonts w:ascii="Microsoft YaHei UI" w:eastAsia="Microsoft YaHei UI" w:hAnsi="Microsoft YaHei UI" w:cs="宋体"/>
          <w:vanish/>
          <w:color w:val="333333"/>
          <w:spacing w:val="8"/>
          <w:kern w:val="0"/>
          <w:sz w:val="23"/>
          <w:szCs w:val="23"/>
        </w:rPr>
      </w:pPr>
      <w:r w:rsidRPr="001162BE">
        <w:rPr>
          <w:rFonts w:ascii="Microsoft YaHei UI" w:eastAsia="Microsoft YaHei UI" w:hAnsi="Microsoft YaHei UI" w:cs="宋体" w:hint="eastAsia"/>
          <w:vanish/>
          <w:color w:val="333333"/>
          <w:spacing w:val="8"/>
          <w:kern w:val="0"/>
          <w:sz w:val="23"/>
          <w:szCs w:val="23"/>
        </w:rPr>
        <w:t>微信号 lanyueliangdili</w:t>
      </w:r>
    </w:p>
    <w:p w:rsidR="001162BE" w:rsidRPr="001162BE" w:rsidRDefault="001162BE" w:rsidP="001162BE">
      <w:pPr>
        <w:widowControl/>
        <w:shd w:val="clear" w:color="auto" w:fill="FAFAFA"/>
        <w:wordWrap w:val="0"/>
        <w:spacing w:before="100" w:beforeAutospacing="1" w:after="100" w:afterAutospacing="1" w:line="300" w:lineRule="atLeast"/>
        <w:ind w:right="150"/>
        <w:jc w:val="left"/>
        <w:rPr>
          <w:rFonts w:ascii="Microsoft YaHei UI" w:eastAsia="Microsoft YaHei UI" w:hAnsi="Microsoft YaHei UI" w:cs="宋体"/>
          <w:vanish/>
          <w:color w:val="333333"/>
          <w:spacing w:val="8"/>
          <w:kern w:val="0"/>
          <w:sz w:val="23"/>
          <w:szCs w:val="23"/>
        </w:rPr>
      </w:pPr>
      <w:r w:rsidRPr="001162BE">
        <w:rPr>
          <w:rFonts w:ascii="Microsoft YaHei UI" w:eastAsia="Microsoft YaHei UI" w:hAnsi="Microsoft YaHei UI" w:cs="宋体" w:hint="eastAsia"/>
          <w:vanish/>
          <w:color w:val="333333"/>
          <w:spacing w:val="8"/>
          <w:kern w:val="0"/>
          <w:sz w:val="23"/>
          <w:szCs w:val="23"/>
        </w:rPr>
        <w:t>功能介绍 关注学法交流、高考热点剖析、答题策略、教师提升等诸多优质内容，动力十足，为梦想加油！</w:t>
      </w:r>
    </w:p>
    <w:p w:rsidR="001162BE" w:rsidRDefault="001162BE" w:rsidP="001162BE">
      <w:pPr>
        <w:widowControl/>
        <w:shd w:val="clear" w:color="auto" w:fill="FAFAFA"/>
        <w:rPr>
          <w:rFonts w:ascii="Microsoft YaHei UI" w:eastAsia="Microsoft YaHei UI" w:hAnsi="Microsoft YaHei UI" w:cs="宋体"/>
          <w:b/>
          <w:bCs/>
          <w:vanish/>
          <w:color w:val="333333"/>
          <w:spacing w:val="8"/>
          <w:kern w:val="0"/>
          <w:sz w:val="23"/>
          <w:szCs w:val="23"/>
        </w:rPr>
      </w:pPr>
    </w:p>
    <w:p w:rsidR="001162BE" w:rsidRPr="001162BE" w:rsidRDefault="001162BE" w:rsidP="001162BE">
      <w:pPr>
        <w:widowControl/>
        <w:shd w:val="clear" w:color="auto" w:fill="FAFAFA"/>
        <w:spacing w:before="100" w:beforeAutospacing="1" w:after="100" w:afterAutospacing="1"/>
        <w:ind w:left="240" w:right="240"/>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333333"/>
          <w:spacing w:val="8"/>
          <w:kern w:val="0"/>
          <w:sz w:val="26"/>
          <w:szCs w:val="26"/>
          <w:shd w:val="clear" w:color="auto" w:fill="7A4FD6"/>
        </w:rPr>
        <w:t>【背景材料】</w:t>
      </w:r>
    </w:p>
    <w:p w:rsidR="001162BE" w:rsidRDefault="001162BE" w:rsidP="001162BE">
      <w:pPr>
        <w:widowControl/>
        <w:shd w:val="clear" w:color="auto" w:fill="FAFAFA"/>
        <w:spacing w:before="100" w:beforeAutospacing="1" w:after="100" w:afterAutospacing="1"/>
        <w:rPr>
          <w:rFonts w:ascii="Arial" w:eastAsia="Microsoft YaHei UI" w:hAnsi="Arial" w:cs="Arial"/>
          <w:color w:val="333333"/>
          <w:spacing w:val="8"/>
          <w:kern w:val="0"/>
          <w:sz w:val="24"/>
          <w:szCs w:val="24"/>
        </w:rPr>
      </w:pPr>
      <w:r w:rsidRPr="001162BE">
        <w:rPr>
          <w:rFonts w:ascii="Microsoft YaHei UI" w:eastAsia="Microsoft YaHei UI" w:hAnsi="Microsoft YaHei UI" w:cs="宋体"/>
          <w:noProof/>
          <w:color w:val="333333"/>
          <w:spacing w:val="8"/>
          <w:kern w:val="0"/>
          <w:sz w:val="26"/>
          <w:szCs w:val="26"/>
        </w:rPr>
        <w:drawing>
          <wp:inline distT="0" distB="0" distL="0" distR="0" wp14:anchorId="65AABBBF" wp14:editId="61F18140">
            <wp:extent cx="3808095" cy="2226945"/>
            <wp:effectExtent l="0" t="0" r="1905" b="1905"/>
            <wp:docPr id="4" name="图片 4" descr="https://mmbiz.qpic.cn/mmbiz_jpg/ez1yIiadU6pZNmib6icEq4HGuDwBA5E7dshYu5V2qhEaIIffxRN7RmU3lnVUEtj7NS0ibmhfnPjWzoaOz5aOeoUvL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jpg/ez1yIiadU6pZNmib6icEq4HGuDwBA5E7dshYu5V2qhEaIIffxRN7RmU3lnVUEtj7NS0ibmhfnPjWzoaOz5aOeoUvLQ/640?wx_fmt=jpe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2226945"/>
                    </a:xfrm>
                    <a:prstGeom prst="rect">
                      <a:avLst/>
                    </a:prstGeom>
                    <a:noFill/>
                    <a:ln>
                      <a:noFill/>
                    </a:ln>
                  </pic:spPr>
                </pic:pic>
              </a:graphicData>
            </a:graphic>
          </wp:inline>
        </w:drawing>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Arial" w:eastAsia="Microsoft YaHei UI" w:hAnsi="Arial" w:cs="Arial"/>
          <w:color w:val="333333"/>
          <w:spacing w:val="8"/>
          <w:kern w:val="0"/>
          <w:sz w:val="24"/>
          <w:szCs w:val="24"/>
        </w:rPr>
        <w:t>2019</w:t>
      </w:r>
      <w:r w:rsidRPr="001162BE">
        <w:rPr>
          <w:rFonts w:ascii="Arial" w:eastAsia="Microsoft YaHei UI" w:hAnsi="Arial" w:cs="Arial"/>
          <w:color w:val="333333"/>
          <w:spacing w:val="8"/>
          <w:kern w:val="0"/>
          <w:sz w:val="24"/>
          <w:szCs w:val="24"/>
        </w:rPr>
        <w:t>年世界灌溉工程遗产申报现场</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新入选项目</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江西抚州千金陂</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获颁证书。</w:t>
      </w:r>
      <w:r w:rsidRPr="001162BE">
        <w:rPr>
          <w:rFonts w:ascii="Microsoft YaHei UI" w:eastAsia="Microsoft YaHei UI" w:hAnsi="Microsoft YaHei UI" w:cs="宋体"/>
          <w:noProof/>
          <w:color w:val="333333"/>
          <w:spacing w:val="8"/>
          <w:kern w:val="0"/>
          <w:sz w:val="26"/>
          <w:szCs w:val="26"/>
        </w:rPr>
        <w:drawing>
          <wp:inline distT="0" distB="0" distL="0" distR="0" wp14:anchorId="665DE4C0" wp14:editId="3B1D8F63">
            <wp:extent cx="3808095" cy="4561205"/>
            <wp:effectExtent l="0" t="0" r="1905" b="0"/>
            <wp:docPr id="5" name="图片 5" descr="https://mmbiz.qpic.cn/mmbiz_jpg/ez1yIiadU6pZNmib6icEq4HGuDwBA5E7dshOTPkD5X8hZfTdxCjjbRCBbvhgeUHKqIHS7P8SicDes6JwSMSqeiak0M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jpg/ez1yIiadU6pZNmib6icEq4HGuDwBA5E7dshOTPkD5X8hZfTdxCjjbRCBbvhgeUHKqIHS7P8SicDes6JwSMSqeiak0MA/640?wx_fmt=jpe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095" cy="4561205"/>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lastRenderedPageBreak/>
        <w:t>千金陂</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中洲围灌溉工程依然完好。</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图为内蒙古河套灌区三盛公水利枢纽渠首。</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drawing>
          <wp:inline distT="0" distB="0" distL="0" distR="0" wp14:anchorId="3E598BF3" wp14:editId="0C5AB1F6">
            <wp:extent cx="3808095" cy="2538730"/>
            <wp:effectExtent l="0" t="0" r="1905" b="0"/>
            <wp:docPr id="6" name="图片 6" descr="https://mmbiz.qpic.cn/mmbiz_jpg/ez1yIiadU6pZNmib6icEq4HGuDwBA5E7dshiaHN1j3V8JXlelEnjwmkvWY08bibyp4EJpg6G0NcU24j6L3hr4bHrU8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ez1yIiadU6pZNmib6icEq4HGuDwBA5E7dshiaHN1j3V8JXlelEnjwmkvWY08bibyp4EJpg6G0NcU24j6L3hr4bHrU8A/640?wx_fmt=jpeg&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095" cy="2538730"/>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灌溉是农业发展的基础支撑，对人类文明发展具有重要意义。</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世界灌溉工程遗产名录自</w:t>
      </w:r>
      <w:r w:rsidRPr="001162BE">
        <w:rPr>
          <w:rFonts w:ascii="Arial" w:eastAsia="Microsoft YaHei UI" w:hAnsi="Arial" w:cs="Arial"/>
          <w:color w:val="333333"/>
          <w:spacing w:val="8"/>
          <w:kern w:val="0"/>
          <w:sz w:val="24"/>
          <w:szCs w:val="24"/>
        </w:rPr>
        <w:t>2014</w:t>
      </w:r>
      <w:r w:rsidRPr="001162BE">
        <w:rPr>
          <w:rFonts w:ascii="Arial" w:eastAsia="Microsoft YaHei UI" w:hAnsi="Arial" w:cs="Arial"/>
          <w:color w:val="333333"/>
          <w:spacing w:val="8"/>
          <w:kern w:val="0"/>
          <w:sz w:val="24"/>
          <w:szCs w:val="24"/>
        </w:rPr>
        <w:t>年设立，旨在梳理世界灌溉文明发展脉络、促进灌溉工程遗产保护，总结传统灌溉工程优秀的治水智慧、为可持续灌溉发展提供历史经验和启示。</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海外网电</w:t>
      </w:r>
      <w:r w:rsidRPr="001162BE">
        <w:rPr>
          <w:rFonts w:ascii="Arial" w:eastAsia="Microsoft YaHei UI" w:hAnsi="Arial" w:cs="Arial"/>
          <w:b/>
          <w:bCs/>
          <w:color w:val="333333"/>
          <w:spacing w:val="8"/>
          <w:kern w:val="0"/>
          <w:sz w:val="27"/>
          <w:szCs w:val="27"/>
        </w:rPr>
        <w:t> </w:t>
      </w:r>
      <w:r w:rsidRPr="001162BE">
        <w:rPr>
          <w:rFonts w:ascii="Arial" w:eastAsia="Microsoft YaHei UI" w:hAnsi="Arial" w:cs="Arial"/>
          <w:color w:val="333333"/>
          <w:spacing w:val="8"/>
          <w:kern w:val="0"/>
          <w:sz w:val="24"/>
          <w:szCs w:val="24"/>
        </w:rPr>
        <w:t>（李云鹏）</w:t>
      </w: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日，正在印度尼西亚巴厘召开的国际灌排委员会第</w:t>
      </w:r>
      <w:r w:rsidRPr="001162BE">
        <w:rPr>
          <w:rFonts w:ascii="Arial" w:eastAsia="Microsoft YaHei UI" w:hAnsi="Arial" w:cs="Arial"/>
          <w:color w:val="333333"/>
          <w:spacing w:val="8"/>
          <w:kern w:val="0"/>
          <w:sz w:val="24"/>
          <w:szCs w:val="24"/>
        </w:rPr>
        <w:t>70</w:t>
      </w:r>
      <w:r w:rsidRPr="001162BE">
        <w:rPr>
          <w:rFonts w:ascii="Arial" w:eastAsia="Microsoft YaHei UI" w:hAnsi="Arial" w:cs="Arial"/>
          <w:color w:val="333333"/>
          <w:spacing w:val="8"/>
          <w:kern w:val="0"/>
          <w:sz w:val="24"/>
          <w:szCs w:val="24"/>
        </w:rPr>
        <w:t>届国际执行理事会全体会议，公布了世界灌溉工程遗产名录。中国的</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内蒙古河套灌区</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江西抚州千金陂</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名列其中。至此，中国的世界灌溉工程遗产已达</w:t>
      </w:r>
      <w:r w:rsidRPr="001162BE">
        <w:rPr>
          <w:rFonts w:ascii="Arial" w:eastAsia="Microsoft YaHei UI" w:hAnsi="Arial" w:cs="Arial"/>
          <w:color w:val="333333"/>
          <w:spacing w:val="8"/>
          <w:kern w:val="0"/>
          <w:sz w:val="24"/>
          <w:szCs w:val="24"/>
        </w:rPr>
        <w:t>19</w:t>
      </w:r>
      <w:r w:rsidRPr="001162BE">
        <w:rPr>
          <w:rFonts w:ascii="Arial" w:eastAsia="Microsoft YaHei UI" w:hAnsi="Arial" w:cs="Arial"/>
          <w:color w:val="333333"/>
          <w:spacing w:val="8"/>
          <w:kern w:val="0"/>
          <w:sz w:val="24"/>
          <w:szCs w:val="24"/>
        </w:rPr>
        <w:t>项。</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河套灌区位于内蒙古自治区巴彦淖尔市，其引黄灌溉的历史可以追溯到汉代。河套灌区现状灌溉面积达</w:t>
      </w:r>
      <w:r w:rsidRPr="001162BE">
        <w:rPr>
          <w:rFonts w:ascii="Arial" w:eastAsia="Microsoft YaHei UI" w:hAnsi="Arial" w:cs="Arial"/>
          <w:color w:val="333333"/>
          <w:spacing w:val="8"/>
          <w:kern w:val="0"/>
          <w:sz w:val="24"/>
          <w:szCs w:val="24"/>
        </w:rPr>
        <w:t>1020</w:t>
      </w:r>
      <w:r w:rsidRPr="001162BE">
        <w:rPr>
          <w:rFonts w:ascii="Arial" w:eastAsia="Microsoft YaHei UI" w:hAnsi="Arial" w:cs="Arial"/>
          <w:color w:val="333333"/>
          <w:spacing w:val="8"/>
          <w:kern w:val="0"/>
          <w:sz w:val="24"/>
          <w:szCs w:val="24"/>
        </w:rPr>
        <w:t>万亩，是中国最大的灌区之一，也是蒙</w:t>
      </w:r>
      <w:r w:rsidRPr="001162BE">
        <w:rPr>
          <w:rFonts w:ascii="Arial" w:eastAsia="Microsoft YaHei UI" w:hAnsi="Arial" w:cs="Arial"/>
          <w:color w:val="333333"/>
          <w:spacing w:val="8"/>
          <w:kern w:val="0"/>
          <w:sz w:val="24"/>
          <w:szCs w:val="24"/>
        </w:rPr>
        <w:lastRenderedPageBreak/>
        <w:t>古高原最重要的粮食产区和生态屏障。千金陂位于江西省抚州市抚河干流上的岔河分流处，全长</w:t>
      </w:r>
      <w:r w:rsidRPr="001162BE">
        <w:rPr>
          <w:rFonts w:ascii="Arial" w:eastAsia="Microsoft YaHei UI" w:hAnsi="Arial" w:cs="Arial"/>
          <w:color w:val="333333"/>
          <w:spacing w:val="8"/>
          <w:kern w:val="0"/>
          <w:sz w:val="24"/>
          <w:szCs w:val="24"/>
        </w:rPr>
        <w:t>1.1</w:t>
      </w:r>
      <w:r w:rsidRPr="001162BE">
        <w:rPr>
          <w:rFonts w:ascii="Arial" w:eastAsia="Microsoft YaHei UI" w:hAnsi="Arial" w:cs="Arial"/>
          <w:color w:val="333333"/>
          <w:spacing w:val="8"/>
          <w:kern w:val="0"/>
          <w:sz w:val="24"/>
          <w:szCs w:val="24"/>
        </w:rPr>
        <w:t>千米。千金陂始建于唐咸通九年（公元</w:t>
      </w:r>
      <w:r w:rsidRPr="001162BE">
        <w:rPr>
          <w:rFonts w:ascii="Arial" w:eastAsia="Microsoft YaHei UI" w:hAnsi="Arial" w:cs="Arial"/>
          <w:color w:val="333333"/>
          <w:spacing w:val="8"/>
          <w:kern w:val="0"/>
          <w:sz w:val="24"/>
          <w:szCs w:val="24"/>
        </w:rPr>
        <w:t>868</w:t>
      </w:r>
      <w:r w:rsidRPr="001162BE">
        <w:rPr>
          <w:rFonts w:ascii="Arial" w:eastAsia="Microsoft YaHei UI" w:hAnsi="Arial" w:cs="Arial"/>
          <w:color w:val="333333"/>
          <w:spacing w:val="8"/>
          <w:kern w:val="0"/>
          <w:sz w:val="24"/>
          <w:szCs w:val="24"/>
        </w:rPr>
        <w:t>年），现状灌溉面积</w:t>
      </w:r>
      <w:r w:rsidRPr="001162BE">
        <w:rPr>
          <w:rFonts w:ascii="Arial" w:eastAsia="Microsoft YaHei UI" w:hAnsi="Arial" w:cs="Arial"/>
          <w:color w:val="333333"/>
          <w:spacing w:val="8"/>
          <w:kern w:val="0"/>
          <w:sz w:val="24"/>
          <w:szCs w:val="24"/>
        </w:rPr>
        <w:t>2.2</w:t>
      </w:r>
      <w:r w:rsidRPr="001162BE">
        <w:rPr>
          <w:rFonts w:ascii="Arial" w:eastAsia="Microsoft YaHei UI" w:hAnsi="Arial" w:cs="Arial"/>
          <w:color w:val="333333"/>
          <w:spacing w:val="8"/>
          <w:kern w:val="0"/>
          <w:sz w:val="24"/>
          <w:szCs w:val="24"/>
        </w:rPr>
        <w:t>万亩。它的建成既保障了中洲围的灌溉引水，同时对抚河防洪、抚州城市水环境修复、水运保障发挥重要作用，是赣抚平原灌溉农业发展史上的里程碑。</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今年与中国两项遗产同时列入第六批世界灌溉工程遗产名录的，还有来自伊朗、意大利、日本、马来西亚、斯里兰卡和美国的</w:t>
      </w:r>
      <w:r w:rsidRPr="001162BE">
        <w:rPr>
          <w:rFonts w:ascii="Arial" w:eastAsia="Microsoft YaHei UI" w:hAnsi="Arial" w:cs="Arial"/>
          <w:color w:val="333333"/>
          <w:spacing w:val="8"/>
          <w:kern w:val="0"/>
          <w:sz w:val="24"/>
          <w:szCs w:val="24"/>
        </w:rPr>
        <w:t>15</w:t>
      </w:r>
      <w:r w:rsidRPr="001162BE">
        <w:rPr>
          <w:rFonts w:ascii="Arial" w:eastAsia="Microsoft YaHei UI" w:hAnsi="Arial" w:cs="Arial"/>
          <w:color w:val="333333"/>
          <w:spacing w:val="8"/>
          <w:kern w:val="0"/>
          <w:sz w:val="24"/>
          <w:szCs w:val="24"/>
        </w:rPr>
        <w:t>个项目。目前世界灌溉工程遗产总数量已达</w:t>
      </w:r>
      <w:r w:rsidRPr="001162BE">
        <w:rPr>
          <w:rFonts w:ascii="Arial" w:eastAsia="Microsoft YaHei UI" w:hAnsi="Arial" w:cs="Arial"/>
          <w:color w:val="333333"/>
          <w:spacing w:val="8"/>
          <w:kern w:val="0"/>
          <w:sz w:val="24"/>
          <w:szCs w:val="24"/>
        </w:rPr>
        <w:t>91</w:t>
      </w:r>
      <w:r w:rsidRPr="001162BE">
        <w:rPr>
          <w:rFonts w:ascii="Arial" w:eastAsia="Microsoft YaHei UI" w:hAnsi="Arial" w:cs="Arial"/>
          <w:color w:val="333333"/>
          <w:spacing w:val="8"/>
          <w:kern w:val="0"/>
          <w:sz w:val="24"/>
          <w:szCs w:val="24"/>
        </w:rPr>
        <w:t>项，遍布亚洲、欧洲、非洲、北美洲和大洋洲的</w:t>
      </w:r>
      <w:r w:rsidRPr="001162BE">
        <w:rPr>
          <w:rFonts w:ascii="Arial" w:eastAsia="Microsoft YaHei UI" w:hAnsi="Arial" w:cs="Arial"/>
          <w:color w:val="333333"/>
          <w:spacing w:val="8"/>
          <w:kern w:val="0"/>
          <w:sz w:val="24"/>
          <w:szCs w:val="24"/>
        </w:rPr>
        <w:t>15</w:t>
      </w:r>
      <w:r w:rsidRPr="001162BE">
        <w:rPr>
          <w:rFonts w:ascii="Arial" w:eastAsia="Microsoft YaHei UI" w:hAnsi="Arial" w:cs="Arial"/>
          <w:color w:val="333333"/>
          <w:spacing w:val="8"/>
          <w:kern w:val="0"/>
          <w:sz w:val="24"/>
          <w:szCs w:val="24"/>
        </w:rPr>
        <w:t>个国家。</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延伸阅读</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中国的灌溉工程众多</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中国的灌溉工程众多，伴随和支撑了中华文明的发展轨迹。特有的自然气候条件，使灌溉成为中国农业经济发展的基础，历史上产生了数量众多、类型多样、区域特色鲜明的灌溉工程，许多至今仍在发挥功能。</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灌溉工程遗产也是中华文化遗产的重要组成部分。科学保护灌溉工程遗产体系、挖掘传承区域的特色水利历史文化，都将成为乡村振兴战略实施的重要环节。</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以世界灌溉工程遗产的申报与可持续保护利用为契机，深入挖掘并向世界展现中国灌溉历史文化，研究总结其科学技术、文化价值及管理经验，对</w:t>
      </w:r>
      <w:r w:rsidRPr="001162BE">
        <w:rPr>
          <w:rFonts w:ascii="Arial" w:eastAsia="Microsoft YaHei UI" w:hAnsi="Arial" w:cs="Arial"/>
          <w:color w:val="333333"/>
          <w:spacing w:val="8"/>
          <w:kern w:val="0"/>
          <w:sz w:val="24"/>
          <w:szCs w:val="24"/>
        </w:rPr>
        <w:lastRenderedPageBreak/>
        <w:t>助推乡村振兴、生态文明建设和水利工程的可持续发展，具有重要现实意义。</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国际灌排委员会</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国际灌排委员会（</w:t>
      </w:r>
      <w:r w:rsidRPr="001162BE">
        <w:rPr>
          <w:rFonts w:ascii="Arial" w:eastAsia="Microsoft YaHei UI" w:hAnsi="Arial" w:cs="Arial"/>
          <w:color w:val="333333"/>
          <w:spacing w:val="8"/>
          <w:kern w:val="0"/>
          <w:sz w:val="24"/>
          <w:szCs w:val="24"/>
        </w:rPr>
        <w:t>ICID</w:t>
      </w:r>
      <w:r w:rsidRPr="001162BE">
        <w:rPr>
          <w:rFonts w:ascii="Arial" w:eastAsia="Microsoft YaHei UI" w:hAnsi="Arial" w:cs="Arial"/>
          <w:color w:val="333333"/>
          <w:spacing w:val="8"/>
          <w:kern w:val="0"/>
          <w:sz w:val="24"/>
          <w:szCs w:val="24"/>
        </w:rPr>
        <w:t>）成立于</w:t>
      </w:r>
      <w:r w:rsidRPr="001162BE">
        <w:rPr>
          <w:rFonts w:ascii="Arial" w:eastAsia="Microsoft YaHei UI" w:hAnsi="Arial" w:cs="Arial"/>
          <w:color w:val="333333"/>
          <w:spacing w:val="8"/>
          <w:kern w:val="0"/>
          <w:sz w:val="24"/>
          <w:szCs w:val="24"/>
        </w:rPr>
        <w:t>1950</w:t>
      </w:r>
      <w:r w:rsidRPr="001162BE">
        <w:rPr>
          <w:rFonts w:ascii="Arial" w:eastAsia="Microsoft YaHei UI" w:hAnsi="Arial" w:cs="Arial"/>
          <w:color w:val="333333"/>
          <w:spacing w:val="8"/>
          <w:kern w:val="0"/>
          <w:sz w:val="24"/>
          <w:szCs w:val="24"/>
        </w:rPr>
        <w:t>年，是以国际灌溉、排水及防洪前沿科技交流及应用推广为宗旨的专业类国际组织，成员包括</w:t>
      </w:r>
      <w:r w:rsidRPr="001162BE">
        <w:rPr>
          <w:rFonts w:ascii="Arial" w:eastAsia="Microsoft YaHei UI" w:hAnsi="Arial" w:cs="Arial"/>
          <w:color w:val="333333"/>
          <w:spacing w:val="8"/>
          <w:kern w:val="0"/>
          <w:sz w:val="24"/>
          <w:szCs w:val="24"/>
        </w:rPr>
        <w:t>78</w:t>
      </w:r>
      <w:r w:rsidRPr="001162BE">
        <w:rPr>
          <w:rFonts w:ascii="Arial" w:eastAsia="Microsoft YaHei UI" w:hAnsi="Arial" w:cs="Arial"/>
          <w:color w:val="333333"/>
          <w:spacing w:val="8"/>
          <w:kern w:val="0"/>
          <w:sz w:val="24"/>
          <w:szCs w:val="24"/>
        </w:rPr>
        <w:t>个国家和地区委员会，覆盖了全球</w:t>
      </w:r>
      <w:r w:rsidRPr="001162BE">
        <w:rPr>
          <w:rFonts w:ascii="Arial" w:eastAsia="Microsoft YaHei UI" w:hAnsi="Arial" w:cs="Arial"/>
          <w:color w:val="333333"/>
          <w:spacing w:val="8"/>
          <w:kern w:val="0"/>
          <w:sz w:val="24"/>
          <w:szCs w:val="24"/>
        </w:rPr>
        <w:t>90%</w:t>
      </w:r>
      <w:r w:rsidRPr="001162BE">
        <w:rPr>
          <w:rFonts w:ascii="Arial" w:eastAsia="Microsoft YaHei UI" w:hAnsi="Arial" w:cs="Arial"/>
          <w:color w:val="333333"/>
          <w:spacing w:val="8"/>
          <w:kern w:val="0"/>
          <w:sz w:val="24"/>
          <w:szCs w:val="24"/>
        </w:rPr>
        <w:t>以上的灌溉面积。</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本次会议同期举办第三届世界灌溉论坛。</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人类历史上延续至今的灌溉工程遗产，都是生态水利工程的经典范例。</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千金陂</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中洲围</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建成年代：唐咸通九年（公元</w:t>
      </w:r>
      <w:r w:rsidRPr="001162BE">
        <w:rPr>
          <w:rFonts w:ascii="Arial" w:eastAsia="Microsoft YaHei UI" w:hAnsi="Arial" w:cs="Arial"/>
          <w:b/>
          <w:bCs/>
          <w:color w:val="333333"/>
          <w:spacing w:val="8"/>
          <w:kern w:val="0"/>
          <w:sz w:val="27"/>
          <w:szCs w:val="27"/>
        </w:rPr>
        <w:t>868</w:t>
      </w:r>
      <w:r w:rsidRPr="001162BE">
        <w:rPr>
          <w:rFonts w:ascii="Arial" w:eastAsia="Microsoft YaHei UI" w:hAnsi="Arial" w:cs="Arial"/>
          <w:b/>
          <w:bCs/>
          <w:color w:val="333333"/>
          <w:spacing w:val="8"/>
          <w:kern w:val="0"/>
          <w:sz w:val="27"/>
          <w:szCs w:val="27"/>
        </w:rPr>
        <w:t>年）</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地理位置：千金陂</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中洲围灌溉工程位于江西省抚州市、长江流域鄱阳湖的支流抚河上。</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工程型式：灌溉工程体系包括堰坝、渠道、闸涵、陂塘等多种型式。</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工程体系及遗产构成：千金陂</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中洲围灌溉工程体系主要由千金陂、中洲围灌排工程体系两大部分组成，中洲围灌排工程体系包括围堤及涵窦工程、围内灌排渠系及控制工程、调蓄湖塘等组成。</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lastRenderedPageBreak/>
        <w:t>“</w:t>
      </w:r>
      <w:r w:rsidRPr="001162BE">
        <w:rPr>
          <w:rFonts w:ascii="Arial" w:eastAsia="Microsoft YaHei UI" w:hAnsi="Arial" w:cs="Arial"/>
          <w:color w:val="333333"/>
          <w:spacing w:val="8"/>
          <w:kern w:val="0"/>
          <w:sz w:val="24"/>
          <w:szCs w:val="24"/>
        </w:rPr>
        <w:t>中洲</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为抚河和干港所环抱，是千金陂和中洲围保护和引水灌溉的主要区域。现存千金陂砌石结构系</w:t>
      </w:r>
      <w:r w:rsidRPr="001162BE">
        <w:rPr>
          <w:rFonts w:ascii="Arial" w:eastAsia="Microsoft YaHei UI" w:hAnsi="Arial" w:cs="Arial"/>
          <w:color w:val="333333"/>
          <w:spacing w:val="8"/>
          <w:kern w:val="0"/>
          <w:sz w:val="24"/>
          <w:szCs w:val="24"/>
        </w:rPr>
        <w:t>17</w:t>
      </w:r>
      <w:r w:rsidRPr="001162BE">
        <w:rPr>
          <w:rFonts w:ascii="Arial" w:eastAsia="Microsoft YaHei UI" w:hAnsi="Arial" w:cs="Arial"/>
          <w:color w:val="333333"/>
          <w:spacing w:val="8"/>
          <w:kern w:val="0"/>
          <w:sz w:val="24"/>
          <w:szCs w:val="24"/>
        </w:rPr>
        <w:t>世纪</w:t>
      </w:r>
      <w:r w:rsidRPr="001162BE">
        <w:rPr>
          <w:rFonts w:ascii="Arial" w:eastAsia="Microsoft YaHei UI" w:hAnsi="Arial" w:cs="Arial"/>
          <w:color w:val="333333"/>
          <w:spacing w:val="8"/>
          <w:kern w:val="0"/>
          <w:sz w:val="24"/>
          <w:szCs w:val="24"/>
        </w:rPr>
        <w:t>20</w:t>
      </w:r>
      <w:r w:rsidRPr="001162BE">
        <w:rPr>
          <w:rFonts w:ascii="Arial" w:eastAsia="Microsoft YaHei UI" w:hAnsi="Arial" w:cs="Arial"/>
          <w:color w:val="333333"/>
          <w:spacing w:val="8"/>
          <w:kern w:val="0"/>
          <w:sz w:val="24"/>
          <w:szCs w:val="24"/>
        </w:rPr>
        <w:t>年代最后一次大修时改建。</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现状工程高</w:t>
      </w:r>
      <w:r w:rsidRPr="001162BE">
        <w:rPr>
          <w:rFonts w:ascii="Arial" w:eastAsia="Microsoft YaHei UI" w:hAnsi="Arial" w:cs="Arial"/>
          <w:color w:val="333333"/>
          <w:spacing w:val="8"/>
          <w:kern w:val="0"/>
          <w:sz w:val="24"/>
          <w:szCs w:val="24"/>
        </w:rPr>
        <w:t xml:space="preserve"> 6-7m</w:t>
      </w:r>
      <w:r w:rsidRPr="001162BE">
        <w:rPr>
          <w:rFonts w:ascii="Arial" w:eastAsia="Microsoft YaHei UI" w:hAnsi="Arial" w:cs="Arial"/>
          <w:color w:val="333333"/>
          <w:spacing w:val="8"/>
          <w:kern w:val="0"/>
          <w:sz w:val="24"/>
          <w:szCs w:val="24"/>
        </w:rPr>
        <w:t>，顶宽</w:t>
      </w:r>
      <w:r w:rsidRPr="001162BE">
        <w:rPr>
          <w:rFonts w:ascii="Arial" w:eastAsia="Microsoft YaHei UI" w:hAnsi="Arial" w:cs="Arial"/>
          <w:color w:val="333333"/>
          <w:spacing w:val="8"/>
          <w:kern w:val="0"/>
          <w:sz w:val="24"/>
          <w:szCs w:val="24"/>
        </w:rPr>
        <w:t>9-12m</w:t>
      </w:r>
      <w:r w:rsidRPr="001162BE">
        <w:rPr>
          <w:rFonts w:ascii="Arial" w:eastAsia="Microsoft YaHei UI" w:hAnsi="Arial" w:cs="Arial"/>
          <w:color w:val="333333"/>
          <w:spacing w:val="8"/>
          <w:kern w:val="0"/>
          <w:sz w:val="24"/>
          <w:szCs w:val="24"/>
        </w:rPr>
        <w:t>，陂体为干砌条石结构，仍然发挥着控导抚河河势的功能。</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内蒙古河套灌区</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建成年代：汉代（公元前</w:t>
      </w:r>
      <w:r w:rsidRPr="001162BE">
        <w:rPr>
          <w:rFonts w:ascii="Arial" w:eastAsia="Microsoft YaHei UI" w:hAnsi="Arial" w:cs="Arial"/>
          <w:b/>
          <w:bCs/>
          <w:color w:val="333333"/>
          <w:spacing w:val="8"/>
          <w:kern w:val="0"/>
          <w:sz w:val="27"/>
          <w:szCs w:val="27"/>
        </w:rPr>
        <w:t>2</w:t>
      </w:r>
      <w:r w:rsidRPr="001162BE">
        <w:rPr>
          <w:rFonts w:ascii="Arial" w:eastAsia="Microsoft YaHei UI" w:hAnsi="Arial" w:cs="Arial"/>
          <w:b/>
          <w:bCs/>
          <w:color w:val="333333"/>
          <w:spacing w:val="8"/>
          <w:kern w:val="0"/>
          <w:sz w:val="27"/>
          <w:szCs w:val="27"/>
        </w:rPr>
        <w:t>世纪）</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地理位置：内蒙古河套灌区位于内蒙古自治区巴彦淖尔市，阴山以南、黄河以北，河套冲积平原。</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工程型式：河套灌区申报主体为引黄灌溉渠系。</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工程体系及遗产构成：河套灌区以三盛公引水枢纽从黄河自流引水，由总干渠、</w:t>
      </w:r>
      <w:r w:rsidRPr="001162BE">
        <w:rPr>
          <w:rFonts w:ascii="Arial" w:eastAsia="Microsoft YaHei UI" w:hAnsi="Arial" w:cs="Arial"/>
          <w:color w:val="333333"/>
          <w:spacing w:val="8"/>
          <w:kern w:val="0"/>
          <w:sz w:val="24"/>
          <w:szCs w:val="24"/>
        </w:rPr>
        <w:t>13</w:t>
      </w:r>
      <w:r w:rsidRPr="001162BE">
        <w:rPr>
          <w:rFonts w:ascii="Arial" w:eastAsia="Microsoft YaHei UI" w:hAnsi="Arial" w:cs="Arial"/>
          <w:color w:val="333333"/>
          <w:spacing w:val="8"/>
          <w:kern w:val="0"/>
          <w:sz w:val="24"/>
          <w:szCs w:val="24"/>
        </w:rPr>
        <w:t>条干渠及各级渠道输配供水至田间地头及湖泊海子、总排干沟、</w:t>
      </w:r>
      <w:r w:rsidRPr="001162BE">
        <w:rPr>
          <w:rFonts w:ascii="Arial" w:eastAsia="Microsoft YaHei UI" w:hAnsi="Arial" w:cs="Arial"/>
          <w:color w:val="333333"/>
          <w:spacing w:val="8"/>
          <w:kern w:val="0"/>
          <w:sz w:val="24"/>
          <w:szCs w:val="24"/>
        </w:rPr>
        <w:t>12</w:t>
      </w:r>
      <w:r w:rsidRPr="001162BE">
        <w:rPr>
          <w:rFonts w:ascii="Arial" w:eastAsia="Microsoft YaHei UI" w:hAnsi="Arial" w:cs="Arial"/>
          <w:color w:val="333333"/>
          <w:spacing w:val="8"/>
          <w:kern w:val="0"/>
          <w:sz w:val="24"/>
          <w:szCs w:val="24"/>
        </w:rPr>
        <w:t>条干沟及各级排沟排水，通过红圪卜扬水站进入乌梁素海排水承泄区，后经过总排干出口段退入黄河，是完整配套的一首制灌排体系。灌区共有各类灌排建筑物</w:t>
      </w:r>
      <w:r w:rsidRPr="001162BE">
        <w:rPr>
          <w:rFonts w:ascii="Arial" w:eastAsia="Microsoft YaHei UI" w:hAnsi="Arial" w:cs="Arial"/>
          <w:color w:val="333333"/>
          <w:spacing w:val="8"/>
          <w:kern w:val="0"/>
          <w:sz w:val="24"/>
          <w:szCs w:val="24"/>
        </w:rPr>
        <w:t>18.35</w:t>
      </w:r>
      <w:r w:rsidRPr="001162BE">
        <w:rPr>
          <w:rFonts w:ascii="Arial" w:eastAsia="Microsoft YaHei UI" w:hAnsi="Arial" w:cs="Arial"/>
          <w:color w:val="333333"/>
          <w:spacing w:val="8"/>
          <w:kern w:val="0"/>
          <w:sz w:val="24"/>
          <w:szCs w:val="24"/>
        </w:rPr>
        <w:t>万座，灌溉面积</w:t>
      </w:r>
      <w:r w:rsidRPr="001162BE">
        <w:rPr>
          <w:rFonts w:ascii="Arial" w:eastAsia="Microsoft YaHei UI" w:hAnsi="Arial" w:cs="Arial"/>
          <w:color w:val="333333"/>
          <w:spacing w:val="8"/>
          <w:kern w:val="0"/>
          <w:sz w:val="24"/>
          <w:szCs w:val="24"/>
        </w:rPr>
        <w:t>1020</w:t>
      </w:r>
      <w:r w:rsidRPr="001162BE">
        <w:rPr>
          <w:rFonts w:ascii="Arial" w:eastAsia="Microsoft YaHei UI" w:hAnsi="Arial" w:cs="Arial"/>
          <w:color w:val="333333"/>
          <w:spacing w:val="8"/>
          <w:kern w:val="0"/>
          <w:sz w:val="24"/>
          <w:szCs w:val="24"/>
        </w:rPr>
        <w:t>万亩。灌区灌溉工程遗产，以</w:t>
      </w:r>
      <w:r w:rsidRPr="001162BE">
        <w:rPr>
          <w:rFonts w:ascii="Arial" w:eastAsia="Microsoft YaHei UI" w:hAnsi="Arial" w:cs="Arial"/>
          <w:color w:val="333333"/>
          <w:spacing w:val="8"/>
          <w:kern w:val="0"/>
          <w:sz w:val="24"/>
          <w:szCs w:val="24"/>
        </w:rPr>
        <w:t>13</w:t>
      </w:r>
      <w:r w:rsidRPr="001162BE">
        <w:rPr>
          <w:rFonts w:ascii="Arial" w:eastAsia="Microsoft YaHei UI" w:hAnsi="Arial" w:cs="Arial"/>
          <w:color w:val="333333"/>
          <w:spacing w:val="8"/>
          <w:kern w:val="0"/>
          <w:sz w:val="24"/>
          <w:szCs w:val="24"/>
        </w:rPr>
        <w:t>条历史灌溉渠系为核心，包括</w:t>
      </w:r>
      <w:r w:rsidRPr="001162BE">
        <w:rPr>
          <w:rFonts w:ascii="Arial" w:eastAsia="Microsoft YaHei UI" w:hAnsi="Arial" w:cs="Arial"/>
          <w:color w:val="333333"/>
          <w:spacing w:val="8"/>
          <w:kern w:val="0"/>
          <w:sz w:val="24"/>
          <w:szCs w:val="24"/>
        </w:rPr>
        <w:t>1949</w:t>
      </w:r>
      <w:r w:rsidRPr="001162BE">
        <w:rPr>
          <w:rFonts w:ascii="Arial" w:eastAsia="Microsoft YaHei UI" w:hAnsi="Arial" w:cs="Arial"/>
          <w:color w:val="333333"/>
          <w:spacing w:val="8"/>
          <w:kern w:val="0"/>
          <w:sz w:val="24"/>
          <w:szCs w:val="24"/>
        </w:rPr>
        <w:t>年以前的灌排工程体系，以及废弃灌排工程设施遗存、遗迹、遗址和见证或承载河套灌区历史和遗产价值的非工程遗产，如碑刻、文献、龙王庙等水神崇拜设施、管理建筑设施等。</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原标题：黄河在内蒙古有河套灌区</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在江西抚河上还有个千金陂</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lastRenderedPageBreak/>
        <w:t>中国再添两处世界灌溉工程遗产《</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人民日报海外版</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 xml:space="preserve"> 2019</w:t>
      </w:r>
      <w:r w:rsidRPr="001162BE">
        <w:rPr>
          <w:rFonts w:ascii="Arial" w:eastAsia="Microsoft YaHei UI" w:hAnsi="Arial" w:cs="Arial"/>
          <w:color w:val="333333"/>
          <w:spacing w:val="8"/>
          <w:kern w:val="0"/>
          <w:sz w:val="24"/>
          <w:szCs w:val="24"/>
        </w:rPr>
        <w:t>年</w:t>
      </w:r>
      <w:r w:rsidRPr="001162BE">
        <w:rPr>
          <w:rFonts w:ascii="Arial" w:eastAsia="Microsoft YaHei UI" w:hAnsi="Arial" w:cs="Arial"/>
          <w:color w:val="333333"/>
          <w:spacing w:val="8"/>
          <w:kern w:val="0"/>
          <w:sz w:val="24"/>
          <w:szCs w:val="24"/>
        </w:rPr>
        <w:t>09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05</w:t>
      </w:r>
      <w:r w:rsidRPr="001162BE">
        <w:rPr>
          <w:rFonts w:ascii="Arial" w:eastAsia="Microsoft YaHei UI" w:hAnsi="Arial" w:cs="Arial"/>
          <w:color w:val="333333"/>
          <w:spacing w:val="8"/>
          <w:kern w:val="0"/>
          <w:sz w:val="24"/>
          <w:szCs w:val="24"/>
        </w:rPr>
        <w:t>日</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第</w:t>
      </w:r>
      <w:r w:rsidRPr="001162BE">
        <w:rPr>
          <w:rFonts w:ascii="Arial" w:eastAsia="Microsoft YaHei UI" w:hAnsi="Arial" w:cs="Arial"/>
          <w:color w:val="333333"/>
          <w:spacing w:val="8"/>
          <w:kern w:val="0"/>
          <w:sz w:val="24"/>
          <w:szCs w:val="24"/>
        </w:rPr>
        <w:t xml:space="preserve"> 09 </w:t>
      </w:r>
      <w:r w:rsidRPr="001162BE">
        <w:rPr>
          <w:rFonts w:ascii="Arial" w:eastAsia="Microsoft YaHei UI" w:hAnsi="Arial" w:cs="Arial"/>
          <w:color w:val="333333"/>
          <w:spacing w:val="8"/>
          <w:kern w:val="0"/>
          <w:sz w:val="24"/>
          <w:szCs w:val="24"/>
        </w:rPr>
        <w:t>版）</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drawing>
          <wp:inline distT="0" distB="0" distL="0" distR="0" wp14:anchorId="61C9F973" wp14:editId="1C738D51">
            <wp:extent cx="6099810" cy="3646805"/>
            <wp:effectExtent l="0" t="0" r="0" b="0"/>
            <wp:docPr id="7" name="图片 7" descr="https://mmbiz.qpic.cn/mmbiz_jpg/ez1yIiadU6pZNmib6icEq4HGuDwBA5E7dsh9zDtc0ZeA6xpBodLscFtSoYJiaLlNibyAHvQ5hiaAzLbNSrIuAJLYAT6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jpg/ez1yIiadU6pZNmib6icEq4HGuDwBA5E7dsh9zDtc0ZeA6xpBodLscFtSoYJiaLlNibyAHvQ5hiaAzLbNSrIuAJLYAT6g/640?wx_fmt=jpeg&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9810" cy="3646805"/>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日无人机拍摄的河套灌区杨家河干渠第二节制闸。</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新华社记者</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刘诗平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摄</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新华社呼和浩特</w:t>
      </w: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日电</w:t>
      </w:r>
      <w:r w:rsidRPr="001162BE">
        <w:rPr>
          <w:rFonts w:ascii="Arial" w:eastAsia="Microsoft YaHei UI" w:hAnsi="Arial" w:cs="Arial"/>
          <w:b/>
          <w:bCs/>
          <w:color w:val="333333"/>
          <w:spacing w:val="8"/>
          <w:kern w:val="0"/>
          <w:sz w:val="27"/>
          <w:szCs w:val="27"/>
        </w:rPr>
        <w:t>题：入选世界灌溉工程遗产</w:t>
      </w:r>
      <w:r w:rsidRPr="001162BE">
        <w:rPr>
          <w:rFonts w:ascii="Arial" w:eastAsia="Microsoft YaHei UI" w:hAnsi="Arial" w:cs="Arial"/>
          <w:b/>
          <w:bCs/>
          <w:color w:val="333333"/>
          <w:spacing w:val="8"/>
          <w:kern w:val="0"/>
          <w:sz w:val="27"/>
          <w:szCs w:val="27"/>
        </w:rPr>
        <w:t xml:space="preserve"> </w:t>
      </w:r>
      <w:r w:rsidRPr="001162BE">
        <w:rPr>
          <w:rFonts w:ascii="Arial" w:eastAsia="Microsoft YaHei UI" w:hAnsi="Arial" w:cs="Arial"/>
          <w:b/>
          <w:bCs/>
          <w:color w:val="333333"/>
          <w:spacing w:val="8"/>
          <w:kern w:val="0"/>
          <w:sz w:val="27"/>
          <w:szCs w:val="27"/>
        </w:rPr>
        <w:t>河套灌区</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牛</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在哪儿</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新华社记者刘诗平、李云平</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内蒙古河套灌区</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日成功入选</w:t>
      </w:r>
      <w:r w:rsidRPr="001162BE">
        <w:rPr>
          <w:rFonts w:ascii="Arial" w:eastAsia="Microsoft YaHei UI" w:hAnsi="Arial" w:cs="Arial"/>
          <w:color w:val="333333"/>
          <w:spacing w:val="8"/>
          <w:kern w:val="0"/>
          <w:sz w:val="24"/>
          <w:szCs w:val="24"/>
        </w:rPr>
        <w:t>2019</w:t>
      </w:r>
      <w:r w:rsidRPr="001162BE">
        <w:rPr>
          <w:rFonts w:ascii="Arial" w:eastAsia="Microsoft YaHei UI" w:hAnsi="Arial" w:cs="Arial"/>
          <w:color w:val="333333"/>
          <w:spacing w:val="8"/>
          <w:kern w:val="0"/>
          <w:sz w:val="24"/>
          <w:szCs w:val="24"/>
        </w:rPr>
        <w:t>年度世界灌溉工程遗产名录。这是继宁夏引黄古灌区之后，我国黄河流域主干道上的又一处世界灌溉工程遗产。河套灌区凭什么入选世界灌溉工程遗产？它有哪些独特之处？</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lastRenderedPageBreak/>
        <w:t>灌区</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巨无霸</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：古老的超大型千万亩灌区</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位于黄河</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几</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字弯最北端的河套灌区，是我国灌区中的</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巨无霸</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有各类灌排建筑物</w:t>
      </w:r>
      <w:r w:rsidRPr="001162BE">
        <w:rPr>
          <w:rFonts w:ascii="Arial" w:eastAsia="Microsoft YaHei UI" w:hAnsi="Arial" w:cs="Arial"/>
          <w:color w:val="333333"/>
          <w:spacing w:val="8"/>
          <w:kern w:val="0"/>
          <w:sz w:val="24"/>
          <w:szCs w:val="24"/>
        </w:rPr>
        <w:t>18.35</w:t>
      </w:r>
      <w:r w:rsidRPr="001162BE">
        <w:rPr>
          <w:rFonts w:ascii="Arial" w:eastAsia="Microsoft YaHei UI" w:hAnsi="Arial" w:cs="Arial"/>
          <w:color w:val="333333"/>
          <w:spacing w:val="8"/>
          <w:kern w:val="0"/>
          <w:sz w:val="24"/>
          <w:szCs w:val="24"/>
        </w:rPr>
        <w:t>万座，引黄灌溉面积达</w:t>
      </w:r>
      <w:r w:rsidRPr="001162BE">
        <w:rPr>
          <w:rFonts w:ascii="Arial" w:eastAsia="Microsoft YaHei UI" w:hAnsi="Arial" w:cs="Arial"/>
          <w:color w:val="333333"/>
          <w:spacing w:val="8"/>
          <w:kern w:val="0"/>
          <w:sz w:val="24"/>
          <w:szCs w:val="24"/>
        </w:rPr>
        <w:t>1020</w:t>
      </w:r>
      <w:r w:rsidRPr="001162BE">
        <w:rPr>
          <w:rFonts w:ascii="Arial" w:eastAsia="Microsoft YaHei UI" w:hAnsi="Arial" w:cs="Arial"/>
          <w:color w:val="333333"/>
          <w:spacing w:val="8"/>
          <w:kern w:val="0"/>
          <w:sz w:val="24"/>
          <w:szCs w:val="24"/>
        </w:rPr>
        <w:t>万亩，是中国最古老的超大型千万亩灌区之一。</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黄河北、阴山南，八百里河套米粮川</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。河套灌区灌溉面积之大，从输水大动脉</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总干渠可略见一斑：由西向东横贯河套灌区长达</w:t>
      </w:r>
      <w:r w:rsidRPr="001162BE">
        <w:rPr>
          <w:rFonts w:ascii="Arial" w:eastAsia="Microsoft YaHei UI" w:hAnsi="Arial" w:cs="Arial"/>
          <w:color w:val="333333"/>
          <w:spacing w:val="8"/>
          <w:kern w:val="0"/>
          <w:sz w:val="24"/>
          <w:szCs w:val="24"/>
        </w:rPr>
        <w:t>230</w:t>
      </w:r>
      <w:r w:rsidRPr="001162BE">
        <w:rPr>
          <w:rFonts w:ascii="Arial" w:eastAsia="Microsoft YaHei UI" w:hAnsi="Arial" w:cs="Arial"/>
          <w:color w:val="333333"/>
          <w:spacing w:val="8"/>
          <w:kern w:val="0"/>
          <w:sz w:val="24"/>
          <w:szCs w:val="24"/>
        </w:rPr>
        <w:t>公里，下设四个分水枢纽，记者从第一分水枢纽驱车到第二分水枢纽，走了足足半小时。</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河套灌区引黄灌溉始于秦汉，历经北魏、隋、唐大规模开发，至清末有大小渠道</w:t>
      </w:r>
      <w:r w:rsidRPr="001162BE">
        <w:rPr>
          <w:rFonts w:ascii="Arial" w:eastAsia="Microsoft YaHei UI" w:hAnsi="Arial" w:cs="Arial"/>
          <w:color w:val="333333"/>
          <w:spacing w:val="8"/>
          <w:kern w:val="0"/>
          <w:sz w:val="24"/>
          <w:szCs w:val="24"/>
        </w:rPr>
        <w:t>40</w:t>
      </w:r>
      <w:r w:rsidRPr="001162BE">
        <w:rPr>
          <w:rFonts w:ascii="Arial" w:eastAsia="Microsoft YaHei UI" w:hAnsi="Arial" w:cs="Arial"/>
          <w:color w:val="333333"/>
          <w:spacing w:val="8"/>
          <w:kern w:val="0"/>
          <w:sz w:val="24"/>
          <w:szCs w:val="24"/>
        </w:rPr>
        <w:t>多条，沿用至今的</w:t>
      </w:r>
      <w:r w:rsidRPr="001162BE">
        <w:rPr>
          <w:rFonts w:ascii="Arial" w:eastAsia="Microsoft YaHei UI" w:hAnsi="Arial" w:cs="Arial"/>
          <w:color w:val="333333"/>
          <w:spacing w:val="8"/>
          <w:kern w:val="0"/>
          <w:sz w:val="24"/>
          <w:szCs w:val="24"/>
        </w:rPr>
        <w:t>13</w:t>
      </w:r>
      <w:r w:rsidRPr="001162BE">
        <w:rPr>
          <w:rFonts w:ascii="Arial" w:eastAsia="Microsoft YaHei UI" w:hAnsi="Arial" w:cs="Arial"/>
          <w:color w:val="333333"/>
          <w:spacing w:val="8"/>
          <w:kern w:val="0"/>
          <w:sz w:val="24"/>
          <w:szCs w:val="24"/>
        </w:rPr>
        <w:t>条大干渠在此形成，已有</w:t>
      </w:r>
      <w:r w:rsidRPr="001162BE">
        <w:rPr>
          <w:rFonts w:ascii="Arial" w:eastAsia="Microsoft YaHei UI" w:hAnsi="Arial" w:cs="Arial"/>
          <w:color w:val="333333"/>
          <w:spacing w:val="8"/>
          <w:kern w:val="0"/>
          <w:sz w:val="24"/>
          <w:szCs w:val="24"/>
        </w:rPr>
        <w:t>2200</w:t>
      </w:r>
      <w:r w:rsidRPr="001162BE">
        <w:rPr>
          <w:rFonts w:ascii="Arial" w:eastAsia="Microsoft YaHei UI" w:hAnsi="Arial" w:cs="Arial"/>
          <w:color w:val="333333"/>
          <w:spacing w:val="8"/>
          <w:kern w:val="0"/>
          <w:sz w:val="24"/>
          <w:szCs w:val="24"/>
        </w:rPr>
        <w:t>多年的历史。</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据河套灌区工程处处长郭平介绍，河套灌区以三盛公引水枢纽从黄河自流引水，完全实现灌排配套，由总干渠、干渠等七级供水渠道输水至田间地头及湖泊湿地，由总排干沟、干沟等七级排水沟道排水，后通过总排干末端红圪卜扬水站扬排到乌梁素海承泄区，最后将多余水量退入黄河，是完整配套的一首制灌排体系。</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河套灌区灌溉工程遗产，则以</w:t>
      </w:r>
      <w:r w:rsidRPr="001162BE">
        <w:rPr>
          <w:rFonts w:ascii="Arial" w:eastAsia="Microsoft YaHei UI" w:hAnsi="Arial" w:cs="Arial"/>
          <w:color w:val="333333"/>
          <w:spacing w:val="8"/>
          <w:kern w:val="0"/>
          <w:sz w:val="24"/>
          <w:szCs w:val="24"/>
        </w:rPr>
        <w:t>13</w:t>
      </w:r>
      <w:r w:rsidRPr="001162BE">
        <w:rPr>
          <w:rFonts w:ascii="Arial" w:eastAsia="Microsoft YaHei UI" w:hAnsi="Arial" w:cs="Arial"/>
          <w:color w:val="333333"/>
          <w:spacing w:val="8"/>
          <w:kern w:val="0"/>
          <w:sz w:val="24"/>
          <w:szCs w:val="24"/>
        </w:rPr>
        <w:t>条历史灌溉渠系为核心，包括</w:t>
      </w:r>
      <w:r w:rsidRPr="001162BE">
        <w:rPr>
          <w:rFonts w:ascii="Arial" w:eastAsia="Microsoft YaHei UI" w:hAnsi="Arial" w:cs="Arial"/>
          <w:color w:val="333333"/>
          <w:spacing w:val="8"/>
          <w:kern w:val="0"/>
          <w:sz w:val="24"/>
          <w:szCs w:val="24"/>
        </w:rPr>
        <w:t>1949</w:t>
      </w:r>
      <w:r w:rsidRPr="001162BE">
        <w:rPr>
          <w:rFonts w:ascii="Arial" w:eastAsia="Microsoft YaHei UI" w:hAnsi="Arial" w:cs="Arial"/>
          <w:color w:val="333333"/>
          <w:spacing w:val="8"/>
          <w:kern w:val="0"/>
          <w:sz w:val="24"/>
          <w:szCs w:val="24"/>
        </w:rPr>
        <w:t>年以前的灌排工程体系，废弃灌排工程设施遗存、遗迹、遗址，以及见证或承载河套灌区历史和遗产价值的古长城、古城、古庙等非工程遗产。</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灌溉农业</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里程碑</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：国家重要的粮油生产基地</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lastRenderedPageBreak/>
        <w:t>时下正是河套灌区农民番茄丰收时节。记者在河套灌区三道桥镇看到，喜获番茄丰收的农民，开着拖拉机把从田间收回的番茄农产品，一车车地拉向本地蔬菜加工厂，排着队出售。</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在一望无际的田野里，大面积的向日葵、玉米等，正在等待着丰收季的到来。</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据了解，灌溉支撑下的河套灌区，已成为国家重要的粮油生产基地，近年来年均粮食总产量达</w:t>
      </w:r>
      <w:r w:rsidRPr="001162BE">
        <w:rPr>
          <w:rFonts w:ascii="Arial" w:eastAsia="Microsoft YaHei UI" w:hAnsi="Arial" w:cs="Arial"/>
          <w:color w:val="333333"/>
          <w:spacing w:val="8"/>
          <w:kern w:val="0"/>
          <w:sz w:val="24"/>
          <w:szCs w:val="24"/>
        </w:rPr>
        <w:t>60</w:t>
      </w:r>
      <w:r w:rsidRPr="001162BE">
        <w:rPr>
          <w:rFonts w:ascii="Arial" w:eastAsia="Microsoft YaHei UI" w:hAnsi="Arial" w:cs="Arial"/>
          <w:color w:val="333333"/>
          <w:spacing w:val="8"/>
          <w:kern w:val="0"/>
          <w:sz w:val="24"/>
          <w:szCs w:val="24"/>
        </w:rPr>
        <w:t>亿斤以上。</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河套灌区管理总局有关人士表示，河套灌区为农业发展、粮食增产、农民增收做出了巨大贡献。秦汉时期，引黄灌溉工程的创建，开启了河套地区农业文明发展的历史进程；清末，引黄渠系的系统建设，开启了河套地区农业快速发展的新纪元；新中国成立以来，引黄灌溉工程的修建与发展，直接推动了河套平原农业和社会经济的发展繁荣。</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b/>
          <w:bCs/>
          <w:color w:val="333333"/>
          <w:spacing w:val="8"/>
          <w:kern w:val="0"/>
          <w:sz w:val="27"/>
          <w:szCs w:val="27"/>
        </w:rPr>
        <w:t>灌溉工程遗产之</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镜</w:t>
      </w:r>
      <w:r w:rsidRPr="001162BE">
        <w:rPr>
          <w:rFonts w:ascii="Arial" w:eastAsia="Microsoft YaHei UI" w:hAnsi="Arial" w:cs="Arial"/>
          <w:b/>
          <w:bCs/>
          <w:color w:val="333333"/>
          <w:spacing w:val="8"/>
          <w:kern w:val="0"/>
          <w:sz w:val="27"/>
          <w:szCs w:val="27"/>
        </w:rPr>
        <w:t>”</w:t>
      </w:r>
      <w:r w:rsidRPr="001162BE">
        <w:rPr>
          <w:rFonts w:ascii="Arial" w:eastAsia="Microsoft YaHei UI" w:hAnsi="Arial" w:cs="Arial"/>
          <w:b/>
          <w:bCs/>
          <w:color w:val="333333"/>
          <w:spacing w:val="8"/>
          <w:kern w:val="0"/>
          <w:sz w:val="27"/>
          <w:szCs w:val="27"/>
        </w:rPr>
        <w:t>：可持续灌溉的典范</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世界灌溉工程遗产是生态水利工程的经典范例，研究挖掘其科技价值和历史经验，对当前灌区现代化建设发展有重要的现实意义。</w:t>
      </w:r>
      <w:r w:rsidRPr="001162BE">
        <w:rPr>
          <w:rFonts w:ascii="Arial" w:eastAsia="Microsoft YaHei UI" w:hAnsi="Arial" w:cs="Arial"/>
          <w:color w:val="333333"/>
          <w:spacing w:val="8"/>
          <w:kern w:val="0"/>
          <w:sz w:val="24"/>
          <w:szCs w:val="24"/>
        </w:rPr>
        <w:t>”</w:t>
      </w:r>
      <w:r w:rsidRPr="001162BE">
        <w:rPr>
          <w:rFonts w:ascii="Arial" w:eastAsia="Microsoft YaHei UI" w:hAnsi="Arial" w:cs="Arial"/>
          <w:color w:val="333333"/>
          <w:spacing w:val="8"/>
          <w:kern w:val="0"/>
          <w:sz w:val="24"/>
          <w:szCs w:val="24"/>
        </w:rPr>
        <w:t>中国国家灌溉排水委员会副主席、水利部农村水利水电司副司长倪文进说。</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专家认为，河套灌区为多泥沙河流引水灌溉、水资源综合开发利用，以及大型河流上无坝引水低影响开发模式，干旱区大型灌区盐碱化防治、土地改良，提供了历史经验和借鉴。</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lastRenderedPageBreak/>
        <w:t>同时，河套灌区堪称可持续运营管理的典范。千百年来，河套灌区的灌溉工程体系、管理制度能够随着自然环境变迁、社会经济、政治军事发展而发展演变，加上开发强度合理、兼顾生态环境影响的工程体系规划设计，使河套灌区能够较好地延续发展，成为可持续灌溉的典型。</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drawing>
          <wp:inline distT="0" distB="0" distL="0" distR="0" wp14:anchorId="72ABE821" wp14:editId="47F53E9C">
            <wp:extent cx="6099810" cy="3592830"/>
            <wp:effectExtent l="0" t="0" r="0" b="7620"/>
            <wp:docPr id="8" name="图片 8" descr="https://mmbiz.qpic.cn/mmbiz_jpg/ez1yIiadU6pZNmib6icEq4HGuDwBA5E7dshoRsh9jnricCCxjibxiaDibduuJGohABZXcRUibSuTtXBAMaDIEfLe0yiaAe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jpg/ez1yIiadU6pZNmib6icEq4HGuDwBA5E7dshoRsh9jnricCCxjibxiaDibduuJGohABZXcRUibSuTtXBAMaDIEfLe0yiaAeQ/640?wx_fmt=jpeg&amp;wxfrom=5&amp;wx_lazy=1&amp;wx_c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9810" cy="3592830"/>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日无人机拍摄的河套灌区总干渠上游渠道。</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新华社记者</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刘诗平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摄</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lastRenderedPageBreak/>
        <w:drawing>
          <wp:inline distT="0" distB="0" distL="0" distR="0" wp14:anchorId="34F3F64D" wp14:editId="0E3CCAE2">
            <wp:extent cx="6099810" cy="3646805"/>
            <wp:effectExtent l="0" t="0" r="0" b="0"/>
            <wp:docPr id="9" name="图片 9" descr="https://mmbiz.qpic.cn/mmbiz_jpg/ez1yIiadU6pZNmib6icEq4HGuDwBA5E7dsh5niboiavX3fVhIdzISOSlADVr4jAFOnEoTHyMUfzlcr4ibH8wyA4ozOs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jpg/ez1yIiadU6pZNmib6icEq4HGuDwBA5E7dsh5niboiavX3fVhIdzISOSlADVr4jAFOnEoTHyMUfzlcr4ibH8wyA4ozOsQ/640?wx_fmt=jpeg&amp;wxfrom=5&amp;wx_lazy=1&amp;wx_c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9810" cy="3646805"/>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日无人机拍摄的河套灌区第三排干沟（左）排水排入总排干沟（右）。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新华社记者</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刘诗平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摄</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drawing>
          <wp:inline distT="0" distB="0" distL="0" distR="0" wp14:anchorId="22496D33" wp14:editId="75EF0528">
            <wp:extent cx="6099810" cy="3797300"/>
            <wp:effectExtent l="0" t="0" r="0" b="0"/>
            <wp:docPr id="10" name="图片 10" descr="https://mmbiz.qpic.cn/mmbiz_jpg/ez1yIiadU6pZNmib6icEq4HGuDwBA5E7dshrYEpkuyrBBxibmAEwpb4LXoVR9vrOrjDic2biayABaWu1YEwCaaprBEk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jpg/ez1yIiadU6pZNmib6icEq4HGuDwBA5E7dshrYEpkuyrBBxibmAEwpb4LXoVR9vrOrjDic2biayABaWu1YEwCaaprBEkg/640?wx_fmt=jpeg&amp;wxfrom=5&amp;wx_lazy=1&amp;wx_c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9810" cy="3797300"/>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lastRenderedPageBreak/>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日无人机拍摄的河套灌区杨家河干渠第二节制闸。</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新华社记者</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刘诗平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摄</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drawing>
          <wp:inline distT="0" distB="0" distL="0" distR="0" wp14:anchorId="7726DF1B" wp14:editId="294A0F8A">
            <wp:extent cx="6099810" cy="3808095"/>
            <wp:effectExtent l="0" t="0" r="0" b="1905"/>
            <wp:docPr id="11" name="图片 11" descr="https://mmbiz.qpic.cn/mmbiz_jpg/ez1yIiadU6pZNmib6icEq4HGuDwBA5E7dshicjAvSicDnbxBDZ58STpNS636teUqiavic4ZtWZ6aXIHicMJibW25DQhDv3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pic.cn/mmbiz_jpg/ez1yIiadU6pZNmib6icEq4HGuDwBA5E7dshicjAvSicDnbxBDZ58STpNS636teUqiavic4ZtWZ6aXIHicMJibW25DQhDv3A/640?wx_fmt=jpeg&amp;wxfrom=5&amp;wx_lazy=1&amp;wx_co=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9810" cy="3808095"/>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日无人机拍摄的河套灌区友爱村四组村民仇汉强夫妇在收获番茄。</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新华社记者</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刘诗平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摄</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lastRenderedPageBreak/>
        <w:drawing>
          <wp:inline distT="0" distB="0" distL="0" distR="0" wp14:anchorId="7775E3DB" wp14:editId="00B34924">
            <wp:extent cx="6099810" cy="3431540"/>
            <wp:effectExtent l="0" t="0" r="0" b="0"/>
            <wp:docPr id="12" name="图片 12" descr="https://mmbiz.qpic.cn/mmbiz_jpg/ez1yIiadU6pZNmib6icEq4HGuDwBA5E7dshJzwYgbD85wIiapfl1rGbotAZ2n7BqYia5vsE3WeMBKPFVmcDC76OULC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jpg/ez1yIiadU6pZNmib6icEq4HGuDwBA5E7dshJzwYgbD85wIiapfl1rGbotAZ2n7BqYia5vsE3WeMBKPFVmcDC76OULCQ/640?wx_fmt=jpeg&amp;wxfrom=5&amp;wx_lazy=1&amp;wx_co=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9810" cy="3431540"/>
                    </a:xfrm>
                    <a:prstGeom prst="rect">
                      <a:avLst/>
                    </a:prstGeom>
                    <a:noFill/>
                    <a:ln>
                      <a:noFill/>
                    </a:ln>
                  </pic:spPr>
                </pic:pic>
              </a:graphicData>
            </a:graphic>
          </wp:inline>
        </w:drawing>
      </w:r>
    </w:p>
    <w:p w:rsidR="001162BE" w:rsidRPr="001162BE" w:rsidRDefault="001162BE" w:rsidP="001162BE">
      <w:pPr>
        <w:widowControl/>
        <w:shd w:val="clear" w:color="auto" w:fill="FFFFFF"/>
        <w:spacing w:before="39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9</w:t>
      </w:r>
      <w:r w:rsidRPr="001162BE">
        <w:rPr>
          <w:rFonts w:ascii="Arial" w:eastAsia="Microsoft YaHei UI" w:hAnsi="Arial" w:cs="Arial"/>
          <w:color w:val="333333"/>
          <w:spacing w:val="8"/>
          <w:kern w:val="0"/>
          <w:sz w:val="24"/>
          <w:szCs w:val="24"/>
        </w:rPr>
        <w:t>月</w:t>
      </w:r>
      <w:r w:rsidRPr="001162BE">
        <w:rPr>
          <w:rFonts w:ascii="Arial" w:eastAsia="Microsoft YaHei UI" w:hAnsi="Arial" w:cs="Arial"/>
          <w:color w:val="333333"/>
          <w:spacing w:val="8"/>
          <w:kern w:val="0"/>
          <w:sz w:val="24"/>
          <w:szCs w:val="24"/>
        </w:rPr>
        <w:t>4</w:t>
      </w:r>
      <w:r w:rsidRPr="001162BE">
        <w:rPr>
          <w:rFonts w:ascii="Arial" w:eastAsia="Microsoft YaHei UI" w:hAnsi="Arial" w:cs="Arial"/>
          <w:color w:val="333333"/>
          <w:spacing w:val="8"/>
          <w:kern w:val="0"/>
          <w:sz w:val="24"/>
          <w:szCs w:val="24"/>
        </w:rPr>
        <w:t>日无人机拍摄的河套灌区三道桥镇农民向本地蔬菜加工厂排队出售番茄。</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新华社记者</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刘诗平</w:t>
      </w:r>
      <w:r w:rsidRPr="001162BE">
        <w:rPr>
          <w:rFonts w:ascii="Arial" w:eastAsia="Microsoft YaHei UI" w:hAnsi="Arial" w:cs="Arial"/>
          <w:color w:val="333333"/>
          <w:spacing w:val="8"/>
          <w:kern w:val="0"/>
          <w:sz w:val="24"/>
          <w:szCs w:val="24"/>
        </w:rPr>
        <w:t xml:space="preserve"> </w:t>
      </w:r>
      <w:r w:rsidRPr="001162BE">
        <w:rPr>
          <w:rFonts w:ascii="Arial" w:eastAsia="Microsoft YaHei UI" w:hAnsi="Arial" w:cs="Arial"/>
          <w:color w:val="333333"/>
          <w:spacing w:val="8"/>
          <w:kern w:val="0"/>
          <w:sz w:val="24"/>
          <w:szCs w:val="24"/>
        </w:rPr>
        <w:t>摄（来源：新华网）</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drawing>
          <wp:inline distT="0" distB="0" distL="0" distR="0" wp14:anchorId="17BC9BF7" wp14:editId="39B80BE7">
            <wp:extent cx="5142230" cy="2882900"/>
            <wp:effectExtent l="0" t="0" r="1270" b="0"/>
            <wp:docPr id="13" name="图片 13" descr="https://mmbiz.qpic.cn/mmbiz_jpg/ez1yIiadU6pZNmib6icEq4HGuDwBA5E7dshljsKLxoLtXAtQHjXibyreUhC2zYOIC2YTzqbp1jrS7UYNns4dQj4u7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biz.qpic.cn/mmbiz_jpg/ez1yIiadU6pZNmib6icEq4HGuDwBA5E7dshljsKLxoLtXAtQHjXibyreUhC2zYOIC2YTzqbp1jrS7UYNns4dQj4u7w/640?wx_fmt=jpeg&amp;wxfrom=5&amp;wx_lazy=1&amp;wx_co=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2230" cy="2882900"/>
                    </a:xfrm>
                    <a:prstGeom prst="rect">
                      <a:avLst/>
                    </a:prstGeom>
                    <a:noFill/>
                    <a:ln>
                      <a:noFill/>
                    </a:ln>
                  </pic:spPr>
                </pic:pic>
              </a:graphicData>
            </a:graphic>
          </wp:inline>
        </w:drawing>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color w:val="333333"/>
          <w:spacing w:val="8"/>
          <w:kern w:val="0"/>
          <w:sz w:val="18"/>
          <w:szCs w:val="18"/>
        </w:rPr>
        <w:t>图为江西抚州千金陂。 陈源茂 摄</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b/>
          <w:bCs/>
          <w:color w:val="333333"/>
          <w:spacing w:val="8"/>
          <w:kern w:val="0"/>
          <w:sz w:val="24"/>
          <w:szCs w:val="24"/>
        </w:rPr>
        <w:lastRenderedPageBreak/>
        <w:t>中新网抚州9月4日电 (吴鹏泉)</w:t>
      </w:r>
      <w:r w:rsidRPr="001162BE">
        <w:rPr>
          <w:rFonts w:ascii="微软雅黑" w:eastAsia="微软雅黑" w:hAnsi="微软雅黑" w:cs="宋体" w:hint="eastAsia"/>
          <w:color w:val="333333"/>
          <w:spacing w:val="8"/>
          <w:kern w:val="0"/>
          <w:sz w:val="24"/>
          <w:szCs w:val="24"/>
        </w:rPr>
        <w:t>记者4日从江西省抚州市官方获悉，江西抚州千金陂成功列入2019年(第六批)世界灌溉工程遗产名录。</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t>据了解，北京时间9月4日上午，正在印度尼西亚登巴萨市召开第3届世界灌溉论坛暨国际灌排委员会第70届国际执行理事会上，江西抚州千金陂成功列入世界灌溉工程遗产名录并被授牌。</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t>抚河是江西的第二大河，千百年来，当地民众在抚河上下游修筑了诸多水利设施。</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t>位于抚州城上游抚河与干港分流处的千金陂是抚州古代水利工程，始建于中唐时期，至今已有1200多年历史，曾命名为华陂、土塍陂、冷泉陂等。现存的千金陂为明代天启年间重建，长约1100米，顶宽10余米，是一条用麻石砌成的陂堰。</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t>当地官方称，明代戏剧家汤显祖曾为其作《金堤赋》，并曾编撰《千金堤志》，详细记述工程建设情况，但资料已散失，有待寻考。</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t>据介绍，千金陂是长江中游典型的具有灌溉、水运、排涝、防洪等多方面功能的大型围区水利工程，现状灌溉面积2.2万亩。</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t>目前，历经沧桑的千金陂仍矗立在抚河岸边，汛期约三分之一的洪水从干港分流，三分之二的水流回归抚河，为抚州市的城市防洪继续发挥着重要作用。</w:t>
      </w:r>
    </w:p>
    <w:p w:rsidR="001162BE" w:rsidRPr="001162BE" w:rsidRDefault="001162BE" w:rsidP="001162BE">
      <w:pPr>
        <w:widowControl/>
        <w:shd w:val="clear" w:color="auto" w:fill="FAFAFA"/>
        <w:spacing w:before="100" w:beforeAutospacing="1" w:after="100" w:afterAutospacing="1" w:line="420" w:lineRule="atLeast"/>
        <w:ind w:firstLine="480"/>
        <w:rPr>
          <w:rFonts w:ascii="微软雅黑" w:eastAsia="微软雅黑" w:hAnsi="微软雅黑" w:cs="宋体"/>
          <w:color w:val="333333"/>
          <w:spacing w:val="8"/>
          <w:kern w:val="0"/>
          <w:sz w:val="24"/>
          <w:szCs w:val="24"/>
        </w:rPr>
      </w:pPr>
      <w:r w:rsidRPr="001162BE">
        <w:rPr>
          <w:rFonts w:ascii="微软雅黑" w:eastAsia="微软雅黑" w:hAnsi="微软雅黑" w:cs="宋体" w:hint="eastAsia"/>
          <w:color w:val="333333"/>
          <w:spacing w:val="8"/>
          <w:kern w:val="0"/>
          <w:sz w:val="24"/>
          <w:szCs w:val="24"/>
        </w:rPr>
        <w:lastRenderedPageBreak/>
        <w:t>2017年，江西抚州将千金陂遗址列为市级文物保护单位。官方表示，入选世界灌溉工程遗产名录，对于宣传保护千金陂遗址，挖掘传承其深厚的历史文化内涵，助力该市历史文化名城创建具有重要意义。</w:t>
      </w:r>
    </w:p>
    <w:p w:rsidR="001162BE" w:rsidRPr="001162BE" w:rsidRDefault="001162BE" w:rsidP="001162BE">
      <w:pPr>
        <w:widowControl/>
        <w:shd w:val="clear" w:color="auto" w:fill="FFFFFF"/>
        <w:spacing w:before="330" w:after="100" w:afterAutospacing="1" w:line="360" w:lineRule="atLeast"/>
        <w:rPr>
          <w:rFonts w:ascii="Arial" w:eastAsia="Microsoft YaHei UI" w:hAnsi="Arial" w:cs="Arial"/>
          <w:color w:val="333333"/>
          <w:spacing w:val="8"/>
          <w:kern w:val="0"/>
          <w:sz w:val="24"/>
          <w:szCs w:val="24"/>
        </w:rPr>
      </w:pPr>
      <w:r w:rsidRPr="001162BE">
        <w:rPr>
          <w:rFonts w:ascii="Arial" w:eastAsia="Microsoft YaHei UI" w:hAnsi="Arial" w:cs="Arial"/>
          <w:color w:val="333333"/>
          <w:spacing w:val="8"/>
          <w:kern w:val="0"/>
          <w:sz w:val="24"/>
          <w:szCs w:val="24"/>
        </w:rPr>
        <w:t>世界灌溉工程遗产是国际灌溉排水委员会（</w:t>
      </w:r>
      <w:r w:rsidRPr="001162BE">
        <w:rPr>
          <w:rFonts w:ascii="Arial" w:eastAsia="Microsoft YaHei UI" w:hAnsi="Arial" w:cs="Arial"/>
          <w:color w:val="333333"/>
          <w:spacing w:val="8"/>
          <w:kern w:val="0"/>
          <w:sz w:val="24"/>
          <w:szCs w:val="24"/>
        </w:rPr>
        <w:t>ICID</w:t>
      </w:r>
      <w:r w:rsidRPr="001162BE">
        <w:rPr>
          <w:rFonts w:ascii="Arial" w:eastAsia="Microsoft YaHei UI" w:hAnsi="Arial" w:cs="Arial"/>
          <w:color w:val="333333"/>
          <w:spacing w:val="8"/>
          <w:kern w:val="0"/>
          <w:sz w:val="24"/>
          <w:szCs w:val="24"/>
        </w:rPr>
        <w:t>）主持评选的文化遗产保护项目，其评选始于</w:t>
      </w:r>
      <w:r w:rsidRPr="001162BE">
        <w:rPr>
          <w:rFonts w:ascii="Arial" w:eastAsia="Microsoft YaHei UI" w:hAnsi="Arial" w:cs="Arial"/>
          <w:color w:val="333333"/>
          <w:spacing w:val="8"/>
          <w:kern w:val="0"/>
          <w:sz w:val="24"/>
          <w:szCs w:val="24"/>
        </w:rPr>
        <w:t>2014</w:t>
      </w:r>
      <w:r w:rsidRPr="001162BE">
        <w:rPr>
          <w:rFonts w:ascii="Arial" w:eastAsia="Microsoft YaHei UI" w:hAnsi="Arial" w:cs="Arial"/>
          <w:color w:val="333333"/>
          <w:spacing w:val="8"/>
          <w:kern w:val="0"/>
          <w:sz w:val="24"/>
          <w:szCs w:val="24"/>
        </w:rPr>
        <w:t>年。与联合国教科文组织主持评选的世界遗产不同，世界灌溉工程遗产着眼于挖掘和宣传灌溉工程发展史及其对文明的影响。</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color w:val="333333"/>
          <w:spacing w:val="8"/>
          <w:kern w:val="0"/>
          <w:sz w:val="26"/>
          <w:szCs w:val="26"/>
        </w:rPr>
        <w:t>世界灌溉工程遗产是国际灌溉排水委员会（ICID）从2014郑国渠年开始评选的世界遗产项目，旨在更好地保护和利用在用古代灌溉工程，挖掘和宣传灌溉工程发展史及其对世界文明进程的影响，学习古人可持续性灌溉的智慧、保护珍贵的历史文化遗产。世界灌溉工程遗产是国际灌溉排水委员会于1950年成立，旨在鼓励水资源可持续利用、促进水利遗产保护，拥有110个成员国。首批世界灌溉工程遗产名录共17处，世界灌溉工程遗产都是古代水利工程可持续利用的典范。</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国内名单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2014年入选名单：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四川乐山东风堰、浙江丽水通济堰、福建莆田木兰陂、湖南新化紫鹊界梯田。</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2015年入选名单：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lastRenderedPageBreak/>
        <w:t>诸暨桔槔井灌工程、寿县芍陂、宁波它山堰  。</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2016年入选名单：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陕西泾阳郑国渠、江西吉安槎滩陂、浙江湖州溇港 。</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2017年入选名单：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宁夏引黄古灌区、陕西汉中三堰、福建黄鞠灌溉工程 </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2018年入选名单：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都江堰、灵渠、姜席堰和长渠等4个项目。</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2019年入选名单：</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hint="eastAsia"/>
          <w:b/>
          <w:bCs/>
          <w:color w:val="021EAA"/>
          <w:spacing w:val="8"/>
          <w:kern w:val="0"/>
          <w:sz w:val="26"/>
          <w:szCs w:val="26"/>
        </w:rPr>
        <w:t>内蒙古河套灌区、江西抚州千金陂。 </w:t>
      </w:r>
    </w:p>
    <w:p w:rsidR="001162BE" w:rsidRPr="001162BE" w:rsidRDefault="001162BE" w:rsidP="001162BE">
      <w:pPr>
        <w:widowControl/>
        <w:shd w:val="clear" w:color="auto" w:fill="FFFFFF"/>
        <w:spacing w:before="330" w:after="240" w:line="360" w:lineRule="atLeast"/>
        <w:rPr>
          <w:rFonts w:ascii="Arial" w:eastAsia="Microsoft YaHei UI" w:hAnsi="Arial" w:cs="Arial"/>
          <w:color w:val="333333"/>
          <w:spacing w:val="8"/>
          <w:kern w:val="0"/>
          <w:sz w:val="24"/>
          <w:szCs w:val="24"/>
        </w:rPr>
      </w:pPr>
    </w:p>
    <w:p w:rsidR="001162BE" w:rsidRPr="001162BE" w:rsidRDefault="001162BE" w:rsidP="001162BE">
      <w:pPr>
        <w:widowControl/>
        <w:shd w:val="clear" w:color="auto" w:fill="FFFFFF"/>
        <w:spacing w:before="100" w:beforeAutospacing="1" w:after="100" w:afterAutospacing="1" w:line="360" w:lineRule="atLeast"/>
        <w:rPr>
          <w:rFonts w:ascii="Arial" w:eastAsia="Microsoft YaHei UI" w:hAnsi="Arial" w:cs="Arial"/>
          <w:color w:val="333333"/>
          <w:spacing w:val="8"/>
          <w:kern w:val="0"/>
          <w:sz w:val="24"/>
          <w:szCs w:val="24"/>
        </w:rPr>
      </w:pPr>
      <w:r w:rsidRPr="001162BE">
        <w:rPr>
          <w:rFonts w:ascii="Microsoft YaHei UI" w:eastAsia="Microsoft YaHei UI" w:hAnsi="Microsoft YaHei UI" w:cs="Arial" w:hint="eastAsia"/>
          <w:b/>
          <w:bCs/>
          <w:color w:val="333333"/>
          <w:spacing w:val="8"/>
          <w:kern w:val="0"/>
          <w:sz w:val="26"/>
          <w:szCs w:val="26"/>
          <w:shd w:val="clear" w:color="auto" w:fill="73FCD6"/>
        </w:rPr>
        <w:t>【试题跟踪】</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内蒙古河套灌区（下图所示）位于干旱、半干旱地区，灌溉用水主要来自黄河。近年随着引黄水量的减少，部分灌区实施“井渠结合”灌溉方式，即打井抽取地下水补充灌溉。同时，每年定期引黄河水集中浇灌耕地，淋盐排盐，并为来年春季储水保墒。据此完成1～3题。</w:t>
      </w:r>
    </w:p>
    <w:p w:rsidR="001162BE" w:rsidRPr="001162BE" w:rsidRDefault="001162BE" w:rsidP="001162BE">
      <w:pPr>
        <w:widowControl/>
        <w:shd w:val="clear" w:color="auto" w:fill="FAFAFA"/>
        <w:spacing w:before="100" w:beforeAutospacing="1" w:after="100" w:afterAutospacing="1"/>
        <w:jc w:val="center"/>
        <w:rPr>
          <w:rFonts w:ascii="Microsoft YaHei UI" w:eastAsia="Microsoft YaHei UI" w:hAnsi="Microsoft YaHei UI" w:cs="宋体"/>
          <w:color w:val="333333"/>
          <w:spacing w:val="8"/>
          <w:kern w:val="0"/>
          <w:sz w:val="26"/>
          <w:szCs w:val="26"/>
        </w:rPr>
      </w:pPr>
      <w:r w:rsidRPr="001162BE">
        <w:rPr>
          <w:rFonts w:ascii="Microsoft YaHei UI" w:eastAsia="Microsoft YaHei UI" w:hAnsi="Microsoft YaHei UI" w:cs="宋体"/>
          <w:noProof/>
          <w:color w:val="333333"/>
          <w:spacing w:val="8"/>
          <w:kern w:val="0"/>
          <w:sz w:val="26"/>
          <w:szCs w:val="26"/>
        </w:rPr>
        <w:lastRenderedPageBreak/>
        <w:drawing>
          <wp:inline distT="0" distB="0" distL="0" distR="0" wp14:anchorId="31931E4D" wp14:editId="73FE4CBB">
            <wp:extent cx="5647690" cy="2829560"/>
            <wp:effectExtent l="0" t="0" r="0" b="8890"/>
            <wp:docPr id="14" name="图片 14" descr="https://mmbiz.qpic.cn/mmbiz_png/ez1yIiadU6pZNmib6icEq4HGuDwBA5E7dshRDopuLav5a9O2aCX6ceT3goqhokSpoFAwaFLfmcyQ3VCPicb5LFkhic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biz.qpic.cn/mmbiz_png/ez1yIiadU6pZNmib6icEq4HGuDwBA5E7dshRDopuLav5a9O2aCX6ceT3goqhokSpoFAwaFLfmcyQ3VCPicb5LFkhicw/640?wx_fmt=png&amp;wxfrom=5&amp;wx_lazy=1&amp;wx_c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690" cy="2829560"/>
                    </a:xfrm>
                    <a:prstGeom prst="rect">
                      <a:avLst/>
                    </a:prstGeom>
                    <a:noFill/>
                    <a:ln>
                      <a:noFill/>
                    </a:ln>
                  </pic:spPr>
                </pic:pic>
              </a:graphicData>
            </a:graphic>
          </wp:inline>
        </w:drawing>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1．“井渠结合”灌溉主要为了（</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w:t>
      </w: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A．降低地下水矿化度</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B．提高地下水位</w:t>
      </w: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C．提高水资源利用率</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D．提高农田单产</w:t>
      </w: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2．是否适合“井灌”，取决于（</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w:t>
      </w: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A．耕地类型</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B．作物类型</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C．黄河水文条件</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D．地下水质条件</w:t>
      </w: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ind w:firstLine="420"/>
        <w:jc w:val="left"/>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3．每年定期集中浇灌耕地的时间应在（</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w:t>
      </w:r>
      <w:r w:rsidRPr="001162BE">
        <w:rPr>
          <w:rFonts w:ascii="宋体" w:eastAsia="宋体" w:hAnsi="宋体" w:cs="宋体" w:hint="eastAsia"/>
          <w:b/>
          <w:bCs/>
          <w:color w:val="333333"/>
          <w:spacing w:val="8"/>
          <w:kern w:val="0"/>
          <w:szCs w:val="21"/>
        </w:rPr>
        <w:t> </w:t>
      </w:r>
    </w:p>
    <w:p w:rsidR="001162BE" w:rsidRPr="001162BE" w:rsidRDefault="001162BE" w:rsidP="001162BE">
      <w:pPr>
        <w:widowControl/>
        <w:shd w:val="clear" w:color="auto" w:fill="FAFAFA"/>
        <w:spacing w:before="100" w:beforeAutospacing="1" w:after="100" w:afterAutospacing="1"/>
        <w:rPr>
          <w:rFonts w:ascii="Microsoft YaHei UI" w:eastAsia="Microsoft YaHei UI" w:hAnsi="Microsoft YaHei UI" w:cs="宋体"/>
          <w:color w:val="333333"/>
          <w:spacing w:val="8"/>
          <w:kern w:val="0"/>
          <w:sz w:val="26"/>
          <w:szCs w:val="26"/>
        </w:rPr>
      </w:pPr>
      <w:r w:rsidRPr="001162BE">
        <w:rPr>
          <w:rFonts w:ascii="宋体" w:eastAsia="宋体" w:hAnsi="宋体" w:cs="宋体" w:hint="eastAsia"/>
          <w:b/>
          <w:bCs/>
          <w:color w:val="333333"/>
          <w:spacing w:val="8"/>
          <w:kern w:val="0"/>
          <w:szCs w:val="21"/>
        </w:rPr>
        <w:t>A．1-2月</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B．5-6月</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C．7-8月</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 </w:t>
      </w:r>
      <w:r w:rsidRPr="001162BE">
        <w:rPr>
          <w:rFonts w:ascii="宋体" w:eastAsia="宋体" w:hAnsi="宋体" w:cs="宋体" w:hint="eastAsia"/>
          <w:b/>
          <w:bCs/>
          <w:color w:val="333333"/>
          <w:spacing w:val="8"/>
          <w:kern w:val="0"/>
          <w:szCs w:val="21"/>
        </w:rPr>
        <w:t>D．10-11月</w:t>
      </w:r>
    </w:p>
    <w:p w:rsidR="002143E9" w:rsidRDefault="002143E9">
      <w:bookmarkStart w:id="0" w:name="_GoBack"/>
      <w:bookmarkEnd w:id="0"/>
    </w:p>
    <w:sectPr w:rsidR="002143E9">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94" w:rsidRDefault="00935594" w:rsidP="008E7599">
      <w:r>
        <w:separator/>
      </w:r>
    </w:p>
  </w:endnote>
  <w:endnote w:type="continuationSeparator" w:id="0">
    <w:p w:rsidR="00935594" w:rsidRDefault="00935594" w:rsidP="008E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5322"/>
      <w:docPartObj>
        <w:docPartGallery w:val="Page Numbers (Bottom of Page)"/>
        <w:docPartUnique/>
      </w:docPartObj>
    </w:sdtPr>
    <w:sdtContent>
      <w:p w:rsidR="008E7599" w:rsidRDefault="008E7599">
        <w:pPr>
          <w:pStyle w:val="a5"/>
        </w:pPr>
        <w:r>
          <w:fldChar w:fldCharType="begin"/>
        </w:r>
        <w:r>
          <w:instrText>PAGE   \* MERGEFORMAT</w:instrText>
        </w:r>
        <w:r>
          <w:fldChar w:fldCharType="separate"/>
        </w:r>
        <w:r w:rsidRPr="008E7599">
          <w:rPr>
            <w:noProof/>
            <w:lang w:val="zh-CN"/>
          </w:rPr>
          <w:t>16</w:t>
        </w:r>
        <w:r>
          <w:fldChar w:fldCharType="end"/>
        </w:r>
      </w:p>
    </w:sdtContent>
  </w:sdt>
  <w:p w:rsidR="008E7599" w:rsidRDefault="008E75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94" w:rsidRDefault="00935594" w:rsidP="008E7599">
      <w:r>
        <w:separator/>
      </w:r>
    </w:p>
  </w:footnote>
  <w:footnote w:type="continuationSeparator" w:id="0">
    <w:p w:rsidR="00935594" w:rsidRDefault="00935594" w:rsidP="008E7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60"/>
    <w:rsid w:val="001162BE"/>
    <w:rsid w:val="002143E9"/>
    <w:rsid w:val="00790560"/>
    <w:rsid w:val="008E7599"/>
    <w:rsid w:val="0093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62BE"/>
    <w:rPr>
      <w:sz w:val="18"/>
      <w:szCs w:val="18"/>
    </w:rPr>
  </w:style>
  <w:style w:type="character" w:customStyle="1" w:styleId="Char">
    <w:name w:val="批注框文本 Char"/>
    <w:basedOn w:val="a0"/>
    <w:link w:val="a3"/>
    <w:uiPriority w:val="99"/>
    <w:semiHidden/>
    <w:rsid w:val="001162BE"/>
    <w:rPr>
      <w:sz w:val="18"/>
      <w:szCs w:val="18"/>
    </w:rPr>
  </w:style>
  <w:style w:type="paragraph" w:styleId="a4">
    <w:name w:val="header"/>
    <w:basedOn w:val="a"/>
    <w:link w:val="Char0"/>
    <w:uiPriority w:val="99"/>
    <w:unhideWhenUsed/>
    <w:rsid w:val="008E75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7599"/>
    <w:rPr>
      <w:sz w:val="18"/>
      <w:szCs w:val="18"/>
    </w:rPr>
  </w:style>
  <w:style w:type="paragraph" w:styleId="a5">
    <w:name w:val="footer"/>
    <w:basedOn w:val="a"/>
    <w:link w:val="Char1"/>
    <w:uiPriority w:val="99"/>
    <w:unhideWhenUsed/>
    <w:rsid w:val="008E7599"/>
    <w:pPr>
      <w:tabs>
        <w:tab w:val="center" w:pos="4153"/>
        <w:tab w:val="right" w:pos="8306"/>
      </w:tabs>
      <w:snapToGrid w:val="0"/>
      <w:jc w:val="left"/>
    </w:pPr>
    <w:rPr>
      <w:sz w:val="18"/>
      <w:szCs w:val="18"/>
    </w:rPr>
  </w:style>
  <w:style w:type="character" w:customStyle="1" w:styleId="Char1">
    <w:name w:val="页脚 Char"/>
    <w:basedOn w:val="a0"/>
    <w:link w:val="a5"/>
    <w:uiPriority w:val="99"/>
    <w:rsid w:val="008E75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62BE"/>
    <w:rPr>
      <w:sz w:val="18"/>
      <w:szCs w:val="18"/>
    </w:rPr>
  </w:style>
  <w:style w:type="character" w:customStyle="1" w:styleId="Char">
    <w:name w:val="批注框文本 Char"/>
    <w:basedOn w:val="a0"/>
    <w:link w:val="a3"/>
    <w:uiPriority w:val="99"/>
    <w:semiHidden/>
    <w:rsid w:val="001162BE"/>
    <w:rPr>
      <w:sz w:val="18"/>
      <w:szCs w:val="18"/>
    </w:rPr>
  </w:style>
  <w:style w:type="paragraph" w:styleId="a4">
    <w:name w:val="header"/>
    <w:basedOn w:val="a"/>
    <w:link w:val="Char0"/>
    <w:uiPriority w:val="99"/>
    <w:unhideWhenUsed/>
    <w:rsid w:val="008E75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7599"/>
    <w:rPr>
      <w:sz w:val="18"/>
      <w:szCs w:val="18"/>
    </w:rPr>
  </w:style>
  <w:style w:type="paragraph" w:styleId="a5">
    <w:name w:val="footer"/>
    <w:basedOn w:val="a"/>
    <w:link w:val="Char1"/>
    <w:uiPriority w:val="99"/>
    <w:unhideWhenUsed/>
    <w:rsid w:val="008E7599"/>
    <w:pPr>
      <w:tabs>
        <w:tab w:val="center" w:pos="4153"/>
        <w:tab w:val="right" w:pos="8306"/>
      </w:tabs>
      <w:snapToGrid w:val="0"/>
      <w:jc w:val="left"/>
    </w:pPr>
    <w:rPr>
      <w:sz w:val="18"/>
      <w:szCs w:val="18"/>
    </w:rPr>
  </w:style>
  <w:style w:type="character" w:customStyle="1" w:styleId="Char1">
    <w:name w:val="页脚 Char"/>
    <w:basedOn w:val="a0"/>
    <w:link w:val="a5"/>
    <w:uiPriority w:val="99"/>
    <w:rsid w:val="008E75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7271">
      <w:bodyDiv w:val="1"/>
      <w:marLeft w:val="0"/>
      <w:marRight w:val="0"/>
      <w:marTop w:val="0"/>
      <w:marBottom w:val="0"/>
      <w:divBdr>
        <w:top w:val="none" w:sz="0" w:space="0" w:color="auto"/>
        <w:left w:val="none" w:sz="0" w:space="0" w:color="auto"/>
        <w:bottom w:val="none" w:sz="0" w:space="0" w:color="auto"/>
        <w:right w:val="none" w:sz="0" w:space="0" w:color="auto"/>
      </w:divBdr>
      <w:divsChild>
        <w:div w:id="548496017">
          <w:marLeft w:val="0"/>
          <w:marRight w:val="0"/>
          <w:marTop w:val="0"/>
          <w:marBottom w:val="0"/>
          <w:divBdr>
            <w:top w:val="none" w:sz="0" w:space="0" w:color="auto"/>
            <w:left w:val="none" w:sz="0" w:space="0" w:color="auto"/>
            <w:bottom w:val="none" w:sz="0" w:space="0" w:color="auto"/>
            <w:right w:val="none" w:sz="0" w:space="0" w:color="auto"/>
          </w:divBdr>
          <w:divsChild>
            <w:div w:id="32314650">
              <w:marLeft w:val="0"/>
              <w:marRight w:val="0"/>
              <w:marTop w:val="0"/>
              <w:marBottom w:val="0"/>
              <w:divBdr>
                <w:top w:val="none" w:sz="0" w:space="0" w:color="auto"/>
                <w:left w:val="none" w:sz="0" w:space="0" w:color="auto"/>
                <w:bottom w:val="none" w:sz="0" w:space="0" w:color="auto"/>
                <w:right w:val="none" w:sz="0" w:space="0" w:color="auto"/>
              </w:divBdr>
              <w:divsChild>
                <w:div w:id="651256959">
                  <w:marLeft w:val="0"/>
                  <w:marRight w:val="0"/>
                  <w:marTop w:val="0"/>
                  <w:marBottom w:val="0"/>
                  <w:divBdr>
                    <w:top w:val="none" w:sz="0" w:space="0" w:color="auto"/>
                    <w:left w:val="none" w:sz="0" w:space="0" w:color="auto"/>
                    <w:bottom w:val="none" w:sz="0" w:space="0" w:color="auto"/>
                    <w:right w:val="none" w:sz="0" w:space="0" w:color="auto"/>
                  </w:divBdr>
                  <w:divsChild>
                    <w:div w:id="1765566235">
                      <w:marLeft w:val="0"/>
                      <w:marRight w:val="0"/>
                      <w:marTop w:val="0"/>
                      <w:marBottom w:val="0"/>
                      <w:divBdr>
                        <w:top w:val="none" w:sz="0" w:space="0" w:color="auto"/>
                        <w:left w:val="none" w:sz="0" w:space="0" w:color="auto"/>
                        <w:bottom w:val="none" w:sz="0" w:space="0" w:color="auto"/>
                        <w:right w:val="none" w:sz="0" w:space="0" w:color="auto"/>
                      </w:divBdr>
                      <w:divsChild>
                        <w:div w:id="1761756761">
                          <w:marLeft w:val="0"/>
                          <w:marRight w:val="0"/>
                          <w:marTop w:val="0"/>
                          <w:marBottom w:val="0"/>
                          <w:divBdr>
                            <w:top w:val="none" w:sz="0" w:space="0" w:color="auto"/>
                            <w:left w:val="none" w:sz="0" w:space="0" w:color="auto"/>
                            <w:bottom w:val="none" w:sz="0" w:space="0" w:color="auto"/>
                            <w:right w:val="none" w:sz="0" w:space="0" w:color="auto"/>
                          </w:divBdr>
                          <w:divsChild>
                            <w:div w:id="203834662">
                              <w:marLeft w:val="0"/>
                              <w:marRight w:val="0"/>
                              <w:marTop w:val="0"/>
                              <w:marBottom w:val="330"/>
                              <w:divBdr>
                                <w:top w:val="none" w:sz="0" w:space="0" w:color="auto"/>
                                <w:left w:val="none" w:sz="0" w:space="0" w:color="auto"/>
                                <w:bottom w:val="none" w:sz="0" w:space="0" w:color="auto"/>
                                <w:right w:val="none" w:sz="0" w:space="0" w:color="auto"/>
                              </w:divBdr>
                              <w:divsChild>
                                <w:div w:id="1021859529">
                                  <w:marLeft w:val="0"/>
                                  <w:marRight w:val="0"/>
                                  <w:marTop w:val="0"/>
                                  <w:marBottom w:val="0"/>
                                  <w:divBdr>
                                    <w:top w:val="none" w:sz="0" w:space="0" w:color="auto"/>
                                    <w:left w:val="none" w:sz="0" w:space="0" w:color="auto"/>
                                    <w:bottom w:val="none" w:sz="0" w:space="0" w:color="auto"/>
                                    <w:right w:val="none" w:sz="0" w:space="0" w:color="auto"/>
                                  </w:divBdr>
                                  <w:divsChild>
                                    <w:div w:id="1562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2019-09-20T01:13:00Z</dcterms:created>
  <dcterms:modified xsi:type="dcterms:W3CDTF">2019-09-23T00:30:00Z</dcterms:modified>
</cp:coreProperties>
</file>