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11" w:firstLineChars="1000"/>
        <w:rPr>
          <w:rFonts w:hint="eastAsia"/>
          <w:b/>
          <w:sz w:val="28"/>
          <w:szCs w:val="28"/>
        </w:rPr>
      </w:pPr>
      <w:r>
        <w:rPr>
          <w:rFonts w:hint="eastAsia"/>
          <w:b/>
          <w:sz w:val="28"/>
          <w:szCs w:val="28"/>
        </w:rPr>
        <w:t>生物教研组主题教研活动</w:t>
      </w:r>
    </w:p>
    <w:p>
      <w:pPr>
        <w:pStyle w:val="9"/>
        <w:ind w:firstLine="420" w:firstLineChars="200"/>
        <w:rPr>
          <w:rFonts w:hint="eastAsia"/>
        </w:rPr>
      </w:pPr>
      <w:r>
        <w:rPr>
          <w:rFonts w:hint="eastAsia"/>
        </w:rPr>
        <w:t>2019年10月29日怀铁一中生物教研组</w:t>
      </w:r>
      <w:r>
        <w:rPr>
          <w:rFonts w:hint="eastAsia"/>
          <w:lang w:eastAsia="zh-CN"/>
        </w:rPr>
        <w:t>全体</w:t>
      </w:r>
      <w:r>
        <w:rPr>
          <w:rFonts w:hint="eastAsia"/>
        </w:rPr>
        <w:t>老师在格物楼四楼</w:t>
      </w:r>
      <w:r>
        <w:rPr>
          <w:rFonts w:hint="eastAsia"/>
          <w:lang w:eastAsia="zh-CN"/>
        </w:rPr>
        <w:t>录播课</w:t>
      </w:r>
      <w:bookmarkStart w:id="0" w:name="_GoBack"/>
      <w:bookmarkEnd w:id="0"/>
      <w:r>
        <w:rPr>
          <w:rFonts w:hint="eastAsia"/>
          <w:lang w:eastAsia="zh-CN"/>
        </w:rPr>
        <w:t>准备室</w:t>
      </w:r>
      <w:r>
        <w:rPr>
          <w:rFonts w:hint="eastAsia"/>
        </w:rPr>
        <w:t>开展了主题教研活动。主讲人唐诗诗</w:t>
      </w:r>
      <w:r>
        <w:rPr>
          <w:rFonts w:hint="eastAsia"/>
          <w:lang w:eastAsia="zh-CN"/>
        </w:rPr>
        <w:t>和张馨两位</w:t>
      </w:r>
      <w:r>
        <w:rPr>
          <w:rFonts w:hint="eastAsia"/>
        </w:rPr>
        <w:t>老师</w:t>
      </w:r>
      <w:r>
        <w:rPr>
          <w:rFonts w:hint="eastAsia"/>
          <w:lang w:eastAsia="zh-CN"/>
        </w:rPr>
        <w:t>进行了精彩的发言。其中唐诗诗老师</w:t>
      </w:r>
      <w:r>
        <w:rPr>
          <w:rFonts w:hint="eastAsia"/>
        </w:rPr>
        <w:t>就《高中生物学课堂中生命观念素养的渗透》进行了深刻发言。</w:t>
      </w:r>
      <w:r>
        <w:rPr>
          <w:rFonts w:hint="eastAsia"/>
          <w:lang w:eastAsia="zh-CN"/>
        </w:rPr>
        <w:t>生命观念的认识发展顺序为：感觉经验—基本事实—概念原理—生命观念。</w:t>
      </w:r>
      <w:r>
        <w:rPr>
          <w:rFonts w:hint="eastAsia"/>
        </w:rPr>
        <w:t>教学设计应以内容为主题单位，进行整体设计</w:t>
      </w:r>
      <w:r>
        <w:rPr>
          <w:rFonts w:hint="eastAsia"/>
          <w:lang w:eastAsia="zh-CN"/>
        </w:rPr>
        <w:t>。</w:t>
      </w:r>
      <w:r>
        <w:rPr>
          <w:rFonts w:hint="eastAsia"/>
        </w:rPr>
        <w:t>高中生物课标和教科书均强调生物学大概念</w:t>
      </w:r>
      <w:r>
        <w:rPr>
          <w:rFonts w:hint="eastAsia"/>
          <w:lang w:eastAsia="zh-CN"/>
        </w:rPr>
        <w:t>。</w:t>
      </w:r>
      <w:r>
        <w:rPr>
          <w:rFonts w:hint="eastAsia"/>
        </w:rPr>
        <w:t>教学中应以大概念或核心概念作为单位</w:t>
      </w:r>
      <w:r>
        <w:rPr>
          <w:rFonts w:hint="eastAsia"/>
          <w:lang w:eastAsia="zh-CN"/>
        </w:rPr>
        <w:t>去</w:t>
      </w:r>
      <w:r>
        <w:rPr>
          <w:rFonts w:hint="eastAsia"/>
        </w:rPr>
        <w:t>设计和组织学生的学习活动</w:t>
      </w:r>
      <w:r>
        <w:rPr>
          <w:rFonts w:hint="eastAsia"/>
          <w:lang w:eastAsia="zh-CN"/>
        </w:rPr>
        <w:t>。</w:t>
      </w:r>
      <w:r>
        <w:rPr>
          <w:rFonts w:hint="eastAsia"/>
        </w:rPr>
        <w:t>教学设计要考虑学生素养的形成路径和学习进阶</w:t>
      </w:r>
      <w:r>
        <w:rPr>
          <w:rFonts w:hint="eastAsia"/>
          <w:lang w:eastAsia="zh-CN"/>
        </w:rPr>
        <w:t>。唐诗诗老师特别提到：</w:t>
      </w:r>
      <w:r>
        <w:rPr>
          <w:rFonts w:hint="eastAsia"/>
        </w:rPr>
        <w:t>新高考改革下的生物教学过程中就达成生命观念素养的渗透，教师要侧重在教学过程中情境创设方面下功夫。</w:t>
      </w:r>
    </w:p>
    <w:p>
      <w:pPr>
        <w:pStyle w:val="9"/>
        <w:ind w:firstLine="210" w:firstLineChars="100"/>
        <w:rPr>
          <w:rFonts w:hint="eastAsia" w:eastAsiaTheme="minorEastAsia"/>
          <w:lang w:eastAsia="zh-CN"/>
        </w:rPr>
      </w:pPr>
      <w:r>
        <w:rPr>
          <w:rFonts w:hint="eastAsia" w:eastAsiaTheme="minorEastAsia"/>
          <w:lang w:eastAsia="zh-CN"/>
        </w:rPr>
        <w:drawing>
          <wp:inline distT="0" distB="0" distL="114300" distR="114300">
            <wp:extent cx="5012690" cy="2520315"/>
            <wp:effectExtent l="0" t="0" r="16510" b="13335"/>
            <wp:docPr id="1" name="图片 1" descr="微信图片_20191030195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030195219"/>
                    <pic:cNvPicPr>
                      <a:picLocks noChangeAspect="1"/>
                    </pic:cNvPicPr>
                  </pic:nvPicPr>
                  <pic:blipFill>
                    <a:blip r:embed="rId4"/>
                    <a:stretch>
                      <a:fillRect/>
                    </a:stretch>
                  </pic:blipFill>
                  <pic:spPr>
                    <a:xfrm>
                      <a:off x="0" y="0"/>
                      <a:ext cx="5012690" cy="2520315"/>
                    </a:xfrm>
                    <a:prstGeom prst="rect">
                      <a:avLst/>
                    </a:prstGeom>
                  </pic:spPr>
                </pic:pic>
              </a:graphicData>
            </a:graphic>
          </wp:inline>
        </w:drawing>
      </w:r>
    </w:p>
    <w:p>
      <w:pPr>
        <w:pStyle w:val="9"/>
        <w:ind w:firstLine="2340" w:firstLineChars="1300"/>
        <w:rPr>
          <w:rFonts w:hint="eastAsia"/>
          <w:lang w:eastAsia="zh-CN"/>
        </w:rPr>
      </w:pPr>
      <w:r>
        <w:rPr>
          <w:rFonts w:hint="eastAsia"/>
          <w:sz w:val="18"/>
          <w:szCs w:val="18"/>
          <w:lang w:eastAsia="zh-CN"/>
        </w:rPr>
        <w:t>图</w:t>
      </w:r>
      <w:r>
        <w:rPr>
          <w:rFonts w:hint="eastAsia"/>
          <w:sz w:val="18"/>
          <w:szCs w:val="18"/>
          <w:lang w:val="en-US" w:eastAsia="zh-CN"/>
        </w:rPr>
        <w:t>1     唐诗诗老师在主题教研活动中发言</w:t>
      </w:r>
    </w:p>
    <w:p>
      <w:pPr>
        <w:pStyle w:val="9"/>
        <w:ind w:firstLine="420" w:firstLineChars="200"/>
        <w:rPr>
          <w:rFonts w:hint="eastAsia"/>
          <w:lang w:eastAsia="zh-CN"/>
        </w:rPr>
      </w:pPr>
      <w:r>
        <w:rPr>
          <w:rFonts w:hint="eastAsia"/>
          <w:lang w:eastAsia="zh-CN"/>
        </w:rPr>
        <w:t>张馨老师的发言主题是《新高考形势下的一轮复习——浅谈基于核心素养的高三生物备考策略》。备考策略主要提到两个方向：一、分析高考真题，探寻命题趋势特点。二、科学备考复习，回归教材落实基础。其中通过分析高考真题，发现命题趋势有以下四点：</w:t>
      </w:r>
      <w:r>
        <w:rPr>
          <w:rFonts w:hint="eastAsia"/>
          <w:lang w:val="en-US" w:eastAsia="zh-CN"/>
        </w:rPr>
        <w:t>1、</w:t>
      </w:r>
      <w:r>
        <w:rPr>
          <w:rFonts w:hint="eastAsia"/>
          <w:lang w:eastAsia="zh-CN"/>
        </w:rPr>
        <w:t>在“真实情景”下考查“核心素养”。</w:t>
      </w:r>
      <w:r>
        <w:rPr>
          <w:rFonts w:hint="eastAsia"/>
          <w:lang w:val="en-US" w:eastAsia="zh-CN"/>
        </w:rPr>
        <w:t>2、</w:t>
      </w:r>
      <w:r>
        <w:rPr>
          <w:rFonts w:hint="eastAsia"/>
          <w:lang w:eastAsia="zh-CN"/>
        </w:rPr>
        <w:t>用“概念线索”“整合教材”命题。</w:t>
      </w:r>
      <w:r>
        <w:rPr>
          <w:rFonts w:hint="eastAsia"/>
          <w:lang w:val="en-US" w:eastAsia="zh-CN"/>
        </w:rPr>
        <w:t>3、</w:t>
      </w:r>
      <w:r>
        <w:rPr>
          <w:rFonts w:hint="eastAsia"/>
          <w:lang w:eastAsia="zh-CN"/>
        </w:rPr>
        <w:t>“原因类”及“开放式”设问增多。4、“批判性思维”及“创新性思维”试题增多。而“科学备考复习，回归教材落实基础”主要是“旧书新读”按新课标的理念从教材中读出新内容。</w:t>
      </w:r>
    </w:p>
    <w:p>
      <w:pPr>
        <w:pStyle w:val="9"/>
        <w:rPr>
          <w:rFonts w:hint="eastAsia"/>
          <w:lang w:eastAsia="zh-CN"/>
        </w:rPr>
      </w:pPr>
      <w:r>
        <w:rPr>
          <w:rFonts w:hint="eastAsia"/>
          <w:lang w:eastAsia="zh-CN"/>
        </w:rPr>
        <w:drawing>
          <wp:inline distT="0" distB="0" distL="114300" distR="114300">
            <wp:extent cx="5222875" cy="2520315"/>
            <wp:effectExtent l="0" t="0" r="15875" b="13335"/>
            <wp:docPr id="2" name="图片 2" descr="微信图片_20191030195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1030195300"/>
                    <pic:cNvPicPr>
                      <a:picLocks noChangeAspect="1"/>
                    </pic:cNvPicPr>
                  </pic:nvPicPr>
                  <pic:blipFill>
                    <a:blip r:embed="rId5"/>
                    <a:stretch>
                      <a:fillRect/>
                    </a:stretch>
                  </pic:blipFill>
                  <pic:spPr>
                    <a:xfrm>
                      <a:off x="0" y="0"/>
                      <a:ext cx="5222875" cy="2520315"/>
                    </a:xfrm>
                    <a:prstGeom prst="rect">
                      <a:avLst/>
                    </a:prstGeom>
                  </pic:spPr>
                </pic:pic>
              </a:graphicData>
            </a:graphic>
          </wp:inline>
        </w:drawing>
      </w:r>
    </w:p>
    <w:p>
      <w:pPr>
        <w:pStyle w:val="9"/>
        <w:ind w:firstLine="2340" w:firstLineChars="1300"/>
        <w:rPr>
          <w:rFonts w:hint="default" w:eastAsiaTheme="minorEastAsia"/>
          <w:lang w:val="en-US" w:eastAsia="zh-CN"/>
        </w:rPr>
      </w:pPr>
      <w:r>
        <w:rPr>
          <w:rFonts w:hint="eastAsia"/>
          <w:sz w:val="18"/>
          <w:szCs w:val="18"/>
          <w:lang w:eastAsia="zh-CN"/>
        </w:rPr>
        <w:t>图</w:t>
      </w:r>
      <w:r>
        <w:rPr>
          <w:rFonts w:hint="eastAsia"/>
          <w:sz w:val="18"/>
          <w:szCs w:val="18"/>
          <w:lang w:val="en-US" w:eastAsia="zh-CN"/>
        </w:rPr>
        <w:t>2    张馨老师在主题教研活动中发言</w:t>
      </w:r>
    </w:p>
    <w:p>
      <w:pPr>
        <w:rPr>
          <w:rFonts w:hint="eastAsia" w:eastAsiaTheme="minorEastAsia"/>
          <w:lang w:eastAsia="zh-CN"/>
        </w:rPr>
      </w:pPr>
      <w:r>
        <w:rPr>
          <w:rFonts w:hint="eastAsia"/>
        </w:rPr>
        <w:t xml:space="preserve">  </w:t>
      </w:r>
      <w:r>
        <w:rPr>
          <w:rFonts w:hint="eastAsia"/>
          <w:lang w:val="en-US" w:eastAsia="zh-CN"/>
        </w:rPr>
        <w:t xml:space="preserve">   </w:t>
      </w:r>
      <w:r>
        <w:rPr>
          <w:rFonts w:hint="eastAsia"/>
          <w:lang w:eastAsia="zh-CN"/>
        </w:rPr>
        <w:t>两位老师的精彩发言赢得了生物组所有老师的阵阵掌声。发言结束后，生物教研组的老师在教研组长李细求老师的带领下围绕她们的的发言主题就新高考下的生物教学及高考备考进行了充分的讨论。最后，校领导陈博主席进行了精彩的总结：生物教研组是铁一中的一支作风优良，能打胜仗的优秀教师团队。希望各位老师再接再励，在李细求老师的带领下集体钻研新高考下的最优教学策略和备考应对方式，成就“人人都是研究型教师”的美好局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E5AFB"/>
    <w:rsid w:val="001B0F38"/>
    <w:rsid w:val="00653C53"/>
    <w:rsid w:val="006F537B"/>
    <w:rsid w:val="00730475"/>
    <w:rsid w:val="008E5AFB"/>
    <w:rsid w:val="2ECD1CD0"/>
    <w:rsid w:val="48330E96"/>
    <w:rsid w:val="4B2C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paragraph" w:styleId="8">
    <w:name w:val="List Paragraph"/>
    <w:basedOn w:val="1"/>
    <w:qFormat/>
    <w:uiPriority w:val="34"/>
    <w:pPr>
      <w:ind w:firstLine="420" w:firstLineChars="200"/>
    </w:p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128</Characters>
  <Lines>1</Lines>
  <Paragraphs>1</Paragraphs>
  <TotalTime>21</TotalTime>
  <ScaleCrop>false</ScaleCrop>
  <LinksUpToDate>false</LinksUpToDate>
  <CharactersWithSpaces>149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2019-10-29T08:19:00Z</dcterms:created>
  <dc:creator>Administrator</dc:creator>
  <cp:lastModifiedBy>Administrator</cp:lastModifiedBy>
  <dcterms:modified xsi:type="dcterms:W3CDTF">2019-10-30T12:56:34Z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