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DD7" w:rsidRPr="00FA7388" w:rsidRDefault="00DD7DD7" w:rsidP="00FA7388">
      <w:pPr>
        <w:jc w:val="center"/>
        <w:rPr>
          <w:b/>
          <w:bCs/>
          <w:sz w:val="36"/>
          <w:szCs w:val="36"/>
        </w:rPr>
      </w:pPr>
      <w:r w:rsidRPr="00FA7388">
        <w:rPr>
          <w:rFonts w:hint="eastAsia"/>
          <w:b/>
          <w:bCs/>
          <w:sz w:val="36"/>
          <w:szCs w:val="36"/>
        </w:rPr>
        <w:t>湖南省教育学会“十三五”规划课题阶段研究报告</w:t>
      </w:r>
    </w:p>
    <w:p w:rsidR="00DD7DD7" w:rsidRPr="00FA7388" w:rsidRDefault="00DD7DD7" w:rsidP="00FA7388">
      <w:pPr>
        <w:jc w:val="center"/>
        <w:rPr>
          <w:b/>
          <w:bCs/>
          <w:sz w:val="36"/>
          <w:szCs w:val="36"/>
        </w:rPr>
      </w:pPr>
      <w:r w:rsidRPr="00FA7388">
        <w:rPr>
          <w:rFonts w:hint="eastAsia"/>
          <w:b/>
          <w:bCs/>
          <w:sz w:val="36"/>
          <w:szCs w:val="36"/>
        </w:rPr>
        <w:t>格式要求与提纲</w:t>
      </w:r>
    </w:p>
    <w:p w:rsidR="00DD7DD7" w:rsidRDefault="00DD7DD7">
      <w:pPr>
        <w:rPr>
          <w:b/>
          <w:bCs/>
          <w:sz w:val="32"/>
          <w:szCs w:val="32"/>
        </w:rPr>
      </w:pPr>
    </w:p>
    <w:p w:rsidR="00DD7DD7" w:rsidRPr="00FA7388" w:rsidRDefault="00DD7DD7" w:rsidP="00FA7388">
      <w:pPr>
        <w:ind w:firstLineChars="200" w:firstLine="31680"/>
        <w:rPr>
          <w:rFonts w:ascii="仿宋_GB2312" w:eastAsia="仿宋_GB2312"/>
          <w:sz w:val="32"/>
          <w:szCs w:val="32"/>
        </w:rPr>
      </w:pPr>
      <w:r w:rsidRPr="00FA7388">
        <w:rPr>
          <w:rFonts w:ascii="仿宋_GB2312" w:eastAsia="仿宋_GB2312" w:hint="eastAsia"/>
          <w:sz w:val="32"/>
          <w:szCs w:val="32"/>
        </w:rPr>
        <w:t>首页左上角注明：教育学会课题（或“家庭教育课题”）。</w:t>
      </w:r>
    </w:p>
    <w:p w:rsidR="00DD7DD7" w:rsidRPr="00FA7388" w:rsidRDefault="00DD7DD7" w:rsidP="00FA7388">
      <w:pPr>
        <w:ind w:firstLineChars="200" w:firstLine="31680"/>
        <w:rPr>
          <w:rFonts w:ascii="仿宋_GB2312" w:eastAsia="仿宋_GB2312"/>
          <w:sz w:val="32"/>
          <w:szCs w:val="32"/>
        </w:rPr>
      </w:pPr>
      <w:r w:rsidRPr="00FA7388">
        <w:rPr>
          <w:rFonts w:ascii="仿宋_GB2312" w:eastAsia="仿宋_GB2312" w:hint="eastAsia"/>
          <w:sz w:val="32"/>
          <w:szCs w:val="32"/>
        </w:rPr>
        <w:t>首页正中上方为：课题名称（即开题论证意见肯定或修改后的课题标题）加上“阶段研究报告”。</w:t>
      </w:r>
    </w:p>
    <w:p w:rsidR="00DD7DD7" w:rsidRPr="00FA7388" w:rsidRDefault="00DD7DD7" w:rsidP="00FA7388">
      <w:pPr>
        <w:ind w:firstLineChars="200" w:firstLine="31680"/>
        <w:rPr>
          <w:rFonts w:ascii="仿宋_GB2312" w:eastAsia="仿宋_GB2312"/>
          <w:sz w:val="32"/>
          <w:szCs w:val="32"/>
        </w:rPr>
      </w:pPr>
      <w:r w:rsidRPr="00FA7388">
        <w:rPr>
          <w:rFonts w:ascii="仿宋_GB2312" w:eastAsia="仿宋_GB2312" w:hint="eastAsia"/>
          <w:sz w:val="32"/>
          <w:szCs w:val="32"/>
        </w:rPr>
        <w:t>标题下方正中为：课题承担单位名称和课题主持人姓名。</w:t>
      </w:r>
    </w:p>
    <w:p w:rsidR="00DD7DD7" w:rsidRPr="00FA7388" w:rsidRDefault="00DD7DD7" w:rsidP="00FA7388">
      <w:pPr>
        <w:ind w:firstLineChars="200" w:firstLine="31680"/>
        <w:rPr>
          <w:rFonts w:ascii="仿宋_GB2312" w:eastAsia="仿宋_GB2312"/>
          <w:sz w:val="32"/>
          <w:szCs w:val="32"/>
        </w:rPr>
      </w:pPr>
      <w:r w:rsidRPr="00FA7388">
        <w:rPr>
          <w:rFonts w:ascii="仿宋_GB2312" w:eastAsia="仿宋_GB2312" w:hint="eastAsia"/>
          <w:sz w:val="32"/>
          <w:szCs w:val="32"/>
        </w:rPr>
        <w:t>正文：</w:t>
      </w:r>
    </w:p>
    <w:p w:rsidR="00DD7DD7" w:rsidRPr="00FA7388" w:rsidRDefault="00DD7DD7" w:rsidP="00FA7388">
      <w:pPr>
        <w:numPr>
          <w:ilvl w:val="0"/>
          <w:numId w:val="1"/>
        </w:numPr>
        <w:ind w:firstLineChars="200" w:firstLine="31680"/>
        <w:rPr>
          <w:rFonts w:ascii="仿宋_GB2312" w:eastAsia="仿宋_GB2312"/>
          <w:sz w:val="32"/>
          <w:szCs w:val="32"/>
        </w:rPr>
      </w:pPr>
      <w:r w:rsidRPr="00FA7388">
        <w:rPr>
          <w:rFonts w:ascii="仿宋_GB2312" w:eastAsia="仿宋_GB2312" w:hint="eastAsia"/>
          <w:sz w:val="32"/>
          <w:szCs w:val="32"/>
        </w:rPr>
        <w:t>立项和开题情况</w:t>
      </w:r>
    </w:p>
    <w:p w:rsidR="00DD7DD7" w:rsidRPr="00FA7388" w:rsidRDefault="00DD7DD7" w:rsidP="00FA7388">
      <w:pPr>
        <w:ind w:firstLineChars="200" w:firstLine="31680"/>
        <w:rPr>
          <w:rFonts w:ascii="仿宋_GB2312" w:eastAsia="仿宋_GB2312"/>
          <w:sz w:val="32"/>
          <w:szCs w:val="32"/>
        </w:rPr>
      </w:pPr>
      <w:r w:rsidRPr="00FA7388">
        <w:rPr>
          <w:rFonts w:ascii="仿宋_GB2312" w:eastAsia="仿宋_GB2312" w:hint="eastAsia"/>
          <w:sz w:val="32"/>
          <w:szCs w:val="32"/>
        </w:rPr>
        <w:t>该课题于</w:t>
      </w:r>
      <w:r w:rsidRPr="00FA7388">
        <w:rPr>
          <w:rFonts w:ascii="仿宋_GB2312" w:eastAsia="仿宋_GB2312"/>
          <w:sz w:val="32"/>
          <w:szCs w:val="32"/>
        </w:rPr>
        <w:t xml:space="preserve">    </w:t>
      </w:r>
      <w:r w:rsidRPr="00FA7388">
        <w:rPr>
          <w:rFonts w:ascii="仿宋_GB2312" w:eastAsia="仿宋_GB2312" w:hint="eastAsia"/>
          <w:sz w:val="32"/>
          <w:szCs w:val="32"/>
        </w:rPr>
        <w:t>年</w:t>
      </w:r>
      <w:r w:rsidRPr="00FA7388">
        <w:rPr>
          <w:rFonts w:ascii="仿宋_GB2312" w:eastAsia="仿宋_GB2312"/>
          <w:sz w:val="32"/>
          <w:szCs w:val="32"/>
        </w:rPr>
        <w:t xml:space="preserve">   </w:t>
      </w:r>
      <w:r w:rsidRPr="00FA7388">
        <w:rPr>
          <w:rFonts w:ascii="仿宋_GB2312" w:eastAsia="仿宋_GB2312" w:hint="eastAsia"/>
          <w:sz w:val="32"/>
          <w:szCs w:val="32"/>
        </w:rPr>
        <w:t>月收到省教育学会（或“省家长学校研究会”）立项通知书，立项为重点课题（或“一般课题”），课题编号为：</w:t>
      </w:r>
      <w:r w:rsidRPr="00FA7388">
        <w:rPr>
          <w:rFonts w:ascii="仿宋_GB2312" w:eastAsia="仿宋_GB2312"/>
          <w:sz w:val="32"/>
          <w:szCs w:val="32"/>
        </w:rPr>
        <w:t xml:space="preserve">      </w:t>
      </w:r>
      <w:r w:rsidRPr="00FA7388">
        <w:rPr>
          <w:rFonts w:ascii="仿宋_GB2312" w:eastAsia="仿宋_GB2312" w:hint="eastAsia"/>
          <w:sz w:val="32"/>
          <w:szCs w:val="32"/>
        </w:rPr>
        <w:t>。省教育学会（或“省家长学校研究会”），市州以及县级教育学会（或“市州关工委及县级关工委”）专家组于</w:t>
      </w:r>
      <w:r w:rsidRPr="00FA7388">
        <w:rPr>
          <w:rFonts w:ascii="仿宋_GB2312" w:eastAsia="仿宋_GB2312"/>
          <w:sz w:val="32"/>
          <w:szCs w:val="32"/>
        </w:rPr>
        <w:t xml:space="preserve">     </w:t>
      </w:r>
      <w:r w:rsidRPr="00FA7388">
        <w:rPr>
          <w:rFonts w:ascii="仿宋_GB2312" w:eastAsia="仿宋_GB2312" w:hint="eastAsia"/>
          <w:sz w:val="32"/>
          <w:szCs w:val="32"/>
        </w:rPr>
        <w:t>年</w:t>
      </w:r>
      <w:r w:rsidRPr="00FA7388">
        <w:rPr>
          <w:rFonts w:ascii="仿宋_GB2312" w:eastAsia="仿宋_GB2312"/>
          <w:sz w:val="32"/>
          <w:szCs w:val="32"/>
        </w:rPr>
        <w:t xml:space="preserve">   </w:t>
      </w:r>
      <w:r w:rsidRPr="00FA7388">
        <w:rPr>
          <w:rFonts w:ascii="仿宋_GB2312" w:eastAsia="仿宋_GB2312" w:hint="eastAsia"/>
          <w:sz w:val="32"/>
          <w:szCs w:val="32"/>
        </w:rPr>
        <w:t>月对该课题进行了会议方式（或“通讯方式”）的开题论证。开题论证意见肯定或修改的研究方案与中期检查评估相关的主要内容是：</w:t>
      </w:r>
    </w:p>
    <w:p w:rsidR="00DD7DD7" w:rsidRPr="00FA7388" w:rsidRDefault="00DD7DD7">
      <w:pPr>
        <w:rPr>
          <w:rFonts w:ascii="仿宋_GB2312" w:eastAsia="仿宋_GB2312"/>
          <w:sz w:val="32"/>
          <w:szCs w:val="32"/>
        </w:rPr>
      </w:pPr>
      <w:r w:rsidRPr="00FA7388">
        <w:rPr>
          <w:rFonts w:ascii="仿宋_GB2312" w:eastAsia="仿宋_GB2312"/>
          <w:sz w:val="32"/>
          <w:szCs w:val="32"/>
        </w:rPr>
        <w:t xml:space="preserve">   </w:t>
      </w:r>
      <w:r w:rsidRPr="00FA7388">
        <w:rPr>
          <w:rFonts w:ascii="仿宋_GB2312" w:eastAsia="仿宋_GB2312" w:hint="eastAsia"/>
          <w:sz w:val="32"/>
          <w:szCs w:val="32"/>
        </w:rPr>
        <w:t>（一）课题研究目标</w:t>
      </w:r>
    </w:p>
    <w:p w:rsidR="00DD7DD7" w:rsidRPr="00FA7388" w:rsidRDefault="00DD7DD7" w:rsidP="00FA7388">
      <w:pPr>
        <w:ind w:firstLineChars="200" w:firstLine="31680"/>
        <w:rPr>
          <w:rFonts w:ascii="仿宋_GB2312" w:eastAsia="仿宋_GB2312"/>
          <w:sz w:val="32"/>
          <w:szCs w:val="32"/>
        </w:rPr>
      </w:pPr>
      <w:r w:rsidRPr="00FA7388">
        <w:rPr>
          <w:rFonts w:ascii="仿宋_GB2312" w:eastAsia="仿宋_GB2312"/>
          <w:sz w:val="32"/>
          <w:szCs w:val="32"/>
        </w:rPr>
        <w:t>1</w:t>
      </w:r>
      <w:r w:rsidRPr="00FA7388">
        <w:rPr>
          <w:rFonts w:ascii="仿宋_GB2312" w:eastAsia="仿宋_GB2312" w:hint="eastAsia"/>
          <w:sz w:val="32"/>
          <w:szCs w:val="32"/>
        </w:rPr>
        <w:t>、</w:t>
      </w:r>
    </w:p>
    <w:p w:rsidR="00DD7DD7" w:rsidRPr="00FA7388" w:rsidRDefault="00DD7DD7" w:rsidP="00FA7388">
      <w:pPr>
        <w:ind w:firstLineChars="200" w:firstLine="31680"/>
        <w:rPr>
          <w:rFonts w:ascii="仿宋_GB2312" w:eastAsia="仿宋_GB2312"/>
          <w:sz w:val="32"/>
          <w:szCs w:val="32"/>
        </w:rPr>
      </w:pPr>
      <w:r w:rsidRPr="00FA7388">
        <w:rPr>
          <w:rFonts w:ascii="仿宋_GB2312" w:eastAsia="仿宋_GB2312"/>
          <w:sz w:val="32"/>
          <w:szCs w:val="32"/>
        </w:rPr>
        <w:t>2</w:t>
      </w:r>
      <w:r w:rsidRPr="00FA7388">
        <w:rPr>
          <w:rFonts w:ascii="仿宋_GB2312" w:eastAsia="仿宋_GB2312" w:hint="eastAsia"/>
          <w:sz w:val="32"/>
          <w:szCs w:val="32"/>
        </w:rPr>
        <w:t>、</w:t>
      </w:r>
    </w:p>
    <w:p w:rsidR="00DD7DD7" w:rsidRPr="00FA7388" w:rsidRDefault="00DD7DD7" w:rsidP="00FA7388">
      <w:pPr>
        <w:ind w:firstLineChars="200" w:firstLine="31680"/>
        <w:rPr>
          <w:rFonts w:ascii="仿宋_GB2312" w:eastAsia="仿宋_GB2312"/>
          <w:sz w:val="32"/>
          <w:szCs w:val="32"/>
        </w:rPr>
      </w:pPr>
      <w:r w:rsidRPr="00FA7388">
        <w:rPr>
          <w:rFonts w:ascii="仿宋_GB2312" w:eastAsia="仿宋_GB2312"/>
          <w:sz w:val="32"/>
          <w:szCs w:val="32"/>
        </w:rPr>
        <w:t>3</w:t>
      </w:r>
      <w:r w:rsidRPr="00FA7388">
        <w:rPr>
          <w:rFonts w:ascii="仿宋_GB2312" w:eastAsia="仿宋_GB2312" w:hint="eastAsia"/>
          <w:sz w:val="32"/>
          <w:szCs w:val="32"/>
        </w:rPr>
        <w:t>、</w:t>
      </w:r>
    </w:p>
    <w:p w:rsidR="00DD7DD7" w:rsidRPr="00FA7388" w:rsidRDefault="00DD7DD7" w:rsidP="00FA7388">
      <w:pPr>
        <w:ind w:firstLineChars="200" w:firstLine="31680"/>
        <w:rPr>
          <w:rFonts w:ascii="仿宋_GB2312" w:eastAsia="仿宋_GB2312"/>
          <w:sz w:val="32"/>
          <w:szCs w:val="32"/>
        </w:rPr>
      </w:pPr>
      <w:r w:rsidRPr="00FA7388">
        <w:rPr>
          <w:rFonts w:ascii="仿宋_GB2312" w:eastAsia="仿宋_GB2312" w:hint="eastAsia"/>
          <w:sz w:val="32"/>
          <w:szCs w:val="32"/>
        </w:rPr>
        <w:t>……</w:t>
      </w:r>
    </w:p>
    <w:p w:rsidR="00DD7DD7" w:rsidRPr="00FA7388" w:rsidRDefault="00DD7DD7">
      <w:pPr>
        <w:rPr>
          <w:rFonts w:ascii="仿宋_GB2312" w:eastAsia="仿宋_GB2312"/>
          <w:sz w:val="32"/>
          <w:szCs w:val="32"/>
        </w:rPr>
      </w:pPr>
      <w:r w:rsidRPr="00FA7388">
        <w:rPr>
          <w:rFonts w:ascii="仿宋_GB2312" w:eastAsia="仿宋_GB2312"/>
          <w:sz w:val="32"/>
          <w:szCs w:val="32"/>
        </w:rPr>
        <w:t xml:space="preserve">   </w:t>
      </w:r>
      <w:r w:rsidRPr="00FA7388">
        <w:rPr>
          <w:rFonts w:ascii="仿宋_GB2312" w:eastAsia="仿宋_GB2312" w:hint="eastAsia"/>
          <w:sz w:val="32"/>
          <w:szCs w:val="32"/>
        </w:rPr>
        <w:t>（只需照抄原文）</w:t>
      </w:r>
    </w:p>
    <w:p w:rsidR="00DD7DD7" w:rsidRPr="00FA7388" w:rsidRDefault="00DD7DD7">
      <w:pPr>
        <w:rPr>
          <w:rFonts w:ascii="仿宋_GB2312" w:eastAsia="仿宋_GB2312"/>
          <w:sz w:val="32"/>
          <w:szCs w:val="32"/>
        </w:rPr>
      </w:pPr>
      <w:r w:rsidRPr="00FA7388">
        <w:rPr>
          <w:rFonts w:ascii="仿宋_GB2312" w:eastAsia="仿宋_GB2312"/>
          <w:sz w:val="32"/>
          <w:szCs w:val="32"/>
        </w:rPr>
        <w:t xml:space="preserve">   </w:t>
      </w:r>
      <w:r w:rsidRPr="00FA7388">
        <w:rPr>
          <w:rFonts w:ascii="仿宋_GB2312" w:eastAsia="仿宋_GB2312" w:hint="eastAsia"/>
          <w:sz w:val="32"/>
          <w:szCs w:val="32"/>
        </w:rPr>
        <w:t>（二）课题研究的阶段划分</w:t>
      </w:r>
    </w:p>
    <w:p w:rsidR="00DD7DD7" w:rsidRPr="00FA7388" w:rsidRDefault="00DD7DD7" w:rsidP="00FA7388">
      <w:pPr>
        <w:ind w:firstLineChars="200" w:firstLine="31680"/>
        <w:rPr>
          <w:rFonts w:ascii="仿宋_GB2312" w:eastAsia="仿宋_GB2312"/>
          <w:sz w:val="32"/>
          <w:szCs w:val="32"/>
        </w:rPr>
      </w:pPr>
      <w:r w:rsidRPr="00FA7388">
        <w:rPr>
          <w:rFonts w:ascii="仿宋_GB2312" w:eastAsia="仿宋_GB2312"/>
          <w:sz w:val="32"/>
          <w:szCs w:val="32"/>
        </w:rPr>
        <w:t>1</w:t>
      </w:r>
      <w:r w:rsidRPr="00FA7388">
        <w:rPr>
          <w:rFonts w:ascii="仿宋_GB2312" w:eastAsia="仿宋_GB2312" w:hint="eastAsia"/>
          <w:sz w:val="32"/>
          <w:szCs w:val="32"/>
        </w:rPr>
        <w:t>、</w:t>
      </w:r>
    </w:p>
    <w:p w:rsidR="00DD7DD7" w:rsidRPr="00FA7388" w:rsidRDefault="00DD7DD7" w:rsidP="00FA7388">
      <w:pPr>
        <w:ind w:firstLineChars="200" w:firstLine="31680"/>
        <w:rPr>
          <w:rFonts w:ascii="仿宋_GB2312" w:eastAsia="仿宋_GB2312"/>
          <w:sz w:val="32"/>
          <w:szCs w:val="32"/>
        </w:rPr>
      </w:pPr>
      <w:r w:rsidRPr="00FA7388">
        <w:rPr>
          <w:rFonts w:ascii="仿宋_GB2312" w:eastAsia="仿宋_GB2312"/>
          <w:sz w:val="32"/>
          <w:szCs w:val="32"/>
        </w:rPr>
        <w:t>2</w:t>
      </w:r>
      <w:r w:rsidRPr="00FA7388">
        <w:rPr>
          <w:rFonts w:ascii="仿宋_GB2312" w:eastAsia="仿宋_GB2312" w:hint="eastAsia"/>
          <w:sz w:val="32"/>
          <w:szCs w:val="32"/>
        </w:rPr>
        <w:t>、</w:t>
      </w:r>
    </w:p>
    <w:p w:rsidR="00DD7DD7" w:rsidRPr="00FA7388" w:rsidRDefault="00DD7DD7" w:rsidP="00FA7388">
      <w:pPr>
        <w:ind w:firstLineChars="200" w:firstLine="31680"/>
        <w:rPr>
          <w:rFonts w:ascii="仿宋_GB2312" w:eastAsia="仿宋_GB2312"/>
          <w:sz w:val="32"/>
          <w:szCs w:val="32"/>
        </w:rPr>
      </w:pPr>
      <w:r w:rsidRPr="00FA7388">
        <w:rPr>
          <w:rFonts w:ascii="仿宋_GB2312" w:eastAsia="仿宋_GB2312"/>
          <w:sz w:val="32"/>
          <w:szCs w:val="32"/>
        </w:rPr>
        <w:t>3</w:t>
      </w:r>
      <w:r w:rsidRPr="00FA7388">
        <w:rPr>
          <w:rFonts w:ascii="仿宋_GB2312" w:eastAsia="仿宋_GB2312" w:hint="eastAsia"/>
          <w:sz w:val="32"/>
          <w:szCs w:val="32"/>
        </w:rPr>
        <w:t>、</w:t>
      </w:r>
    </w:p>
    <w:p w:rsidR="00DD7DD7" w:rsidRPr="00FA7388" w:rsidRDefault="00DD7DD7" w:rsidP="00FA7388">
      <w:pPr>
        <w:ind w:firstLineChars="200" w:firstLine="31680"/>
        <w:rPr>
          <w:rFonts w:ascii="仿宋_GB2312" w:eastAsia="仿宋_GB2312"/>
          <w:sz w:val="32"/>
          <w:szCs w:val="32"/>
        </w:rPr>
      </w:pPr>
      <w:r w:rsidRPr="00FA7388">
        <w:rPr>
          <w:rFonts w:ascii="仿宋_GB2312" w:eastAsia="仿宋_GB2312" w:hint="eastAsia"/>
          <w:sz w:val="32"/>
          <w:szCs w:val="32"/>
        </w:rPr>
        <w:t>……</w:t>
      </w:r>
    </w:p>
    <w:p w:rsidR="00DD7DD7" w:rsidRPr="00FA7388" w:rsidRDefault="00DD7DD7">
      <w:pPr>
        <w:rPr>
          <w:rFonts w:ascii="仿宋_GB2312" w:eastAsia="仿宋_GB2312"/>
          <w:sz w:val="32"/>
          <w:szCs w:val="32"/>
        </w:rPr>
      </w:pPr>
      <w:r w:rsidRPr="00FA7388">
        <w:rPr>
          <w:rFonts w:ascii="仿宋_GB2312" w:eastAsia="仿宋_GB2312"/>
          <w:sz w:val="32"/>
          <w:szCs w:val="32"/>
        </w:rPr>
        <w:t xml:space="preserve">   </w:t>
      </w:r>
      <w:r w:rsidRPr="00FA7388">
        <w:rPr>
          <w:rFonts w:ascii="仿宋_GB2312" w:eastAsia="仿宋_GB2312" w:hint="eastAsia"/>
          <w:sz w:val="32"/>
          <w:szCs w:val="32"/>
        </w:rPr>
        <w:t>（依据研究方案简要罗列）</w:t>
      </w:r>
    </w:p>
    <w:p w:rsidR="00DD7DD7" w:rsidRPr="00FA7388" w:rsidRDefault="00DD7DD7">
      <w:pPr>
        <w:rPr>
          <w:rFonts w:ascii="仿宋_GB2312" w:eastAsia="仿宋_GB2312"/>
          <w:sz w:val="32"/>
          <w:szCs w:val="32"/>
        </w:rPr>
      </w:pPr>
      <w:r w:rsidRPr="00FA7388">
        <w:rPr>
          <w:rFonts w:ascii="仿宋_GB2312" w:eastAsia="仿宋_GB2312"/>
          <w:sz w:val="32"/>
          <w:szCs w:val="32"/>
        </w:rPr>
        <w:t xml:space="preserve">   </w:t>
      </w:r>
      <w:r w:rsidRPr="00FA7388">
        <w:rPr>
          <w:rFonts w:ascii="仿宋_GB2312" w:eastAsia="仿宋_GB2312" w:hint="eastAsia"/>
          <w:sz w:val="32"/>
          <w:szCs w:val="32"/>
        </w:rPr>
        <w:t>（三）课题研究年限为：（研究方案计划的年限，如</w:t>
      </w:r>
      <w:r w:rsidRPr="00FA7388">
        <w:rPr>
          <w:rFonts w:ascii="仿宋_GB2312" w:eastAsia="仿宋_GB2312"/>
          <w:sz w:val="32"/>
          <w:szCs w:val="32"/>
        </w:rPr>
        <w:t>3</w:t>
      </w:r>
      <w:r w:rsidRPr="00FA7388">
        <w:rPr>
          <w:rFonts w:ascii="仿宋_GB2312" w:eastAsia="仿宋_GB2312" w:hint="eastAsia"/>
          <w:sz w:val="32"/>
          <w:szCs w:val="32"/>
        </w:rPr>
        <w:t>年、</w:t>
      </w:r>
      <w:r w:rsidRPr="00FA7388">
        <w:rPr>
          <w:rFonts w:ascii="仿宋_GB2312" w:eastAsia="仿宋_GB2312"/>
          <w:sz w:val="32"/>
          <w:szCs w:val="32"/>
        </w:rPr>
        <w:t>4</w:t>
      </w:r>
      <w:r w:rsidRPr="00FA7388">
        <w:rPr>
          <w:rFonts w:ascii="仿宋_GB2312" w:eastAsia="仿宋_GB2312" w:hint="eastAsia"/>
          <w:sz w:val="32"/>
          <w:szCs w:val="32"/>
        </w:rPr>
        <w:t>年、</w:t>
      </w:r>
      <w:r w:rsidRPr="00FA7388">
        <w:rPr>
          <w:rFonts w:ascii="仿宋_GB2312" w:eastAsia="仿宋_GB2312"/>
          <w:sz w:val="32"/>
          <w:szCs w:val="32"/>
        </w:rPr>
        <w:t>5</w:t>
      </w:r>
      <w:r w:rsidRPr="00FA7388">
        <w:rPr>
          <w:rFonts w:ascii="仿宋_GB2312" w:eastAsia="仿宋_GB2312" w:hint="eastAsia"/>
          <w:sz w:val="32"/>
          <w:szCs w:val="32"/>
        </w:rPr>
        <w:t>年）</w:t>
      </w:r>
    </w:p>
    <w:p w:rsidR="00DD7DD7" w:rsidRPr="00FA7388" w:rsidRDefault="00DD7DD7" w:rsidP="00FA7388">
      <w:pPr>
        <w:ind w:firstLineChars="200" w:firstLine="31680"/>
        <w:rPr>
          <w:rFonts w:ascii="仿宋_GB2312" w:eastAsia="仿宋_GB2312"/>
          <w:sz w:val="32"/>
          <w:szCs w:val="32"/>
        </w:rPr>
      </w:pPr>
      <w:r w:rsidRPr="00FA7388">
        <w:rPr>
          <w:rFonts w:ascii="仿宋_GB2312" w:eastAsia="仿宋_GB2312" w:hint="eastAsia"/>
          <w:sz w:val="32"/>
          <w:szCs w:val="32"/>
        </w:rPr>
        <w:t>二、课题阶段研究工作</w:t>
      </w:r>
    </w:p>
    <w:p w:rsidR="00DD7DD7" w:rsidRPr="00FA7388" w:rsidRDefault="00DD7DD7">
      <w:pPr>
        <w:rPr>
          <w:rFonts w:ascii="仿宋_GB2312" w:eastAsia="仿宋_GB2312"/>
          <w:sz w:val="32"/>
          <w:szCs w:val="32"/>
        </w:rPr>
      </w:pPr>
      <w:r w:rsidRPr="00FA7388">
        <w:rPr>
          <w:rFonts w:ascii="仿宋_GB2312" w:eastAsia="仿宋_GB2312"/>
          <w:sz w:val="32"/>
          <w:szCs w:val="32"/>
        </w:rPr>
        <w:t xml:space="preserve">   </w:t>
      </w:r>
      <w:r w:rsidRPr="00FA7388">
        <w:rPr>
          <w:rFonts w:ascii="仿宋_GB2312" w:eastAsia="仿宋_GB2312" w:hint="eastAsia"/>
          <w:sz w:val="32"/>
          <w:szCs w:val="32"/>
        </w:rPr>
        <w:t>（一）对照开题论证意见肯定或修改的研究方案的“研究内容”，逐项具体陈述到目前为止所开展的课题研究工作。</w:t>
      </w:r>
    </w:p>
    <w:p w:rsidR="00DD7DD7" w:rsidRPr="00FA7388" w:rsidRDefault="00DD7DD7" w:rsidP="008A770B">
      <w:pPr>
        <w:ind w:firstLine="570"/>
        <w:rPr>
          <w:rFonts w:ascii="仿宋_GB2312" w:eastAsia="仿宋_GB2312"/>
          <w:sz w:val="32"/>
          <w:szCs w:val="32"/>
        </w:rPr>
      </w:pPr>
      <w:r w:rsidRPr="00FA7388">
        <w:rPr>
          <w:rFonts w:ascii="仿宋_GB2312" w:eastAsia="仿宋_GB2312"/>
          <w:sz w:val="32"/>
          <w:szCs w:val="32"/>
        </w:rPr>
        <w:t>1</w:t>
      </w:r>
      <w:r w:rsidRPr="00FA7388">
        <w:rPr>
          <w:rFonts w:ascii="仿宋_GB2312" w:eastAsia="仿宋_GB2312" w:hint="eastAsia"/>
          <w:sz w:val="32"/>
          <w:szCs w:val="32"/>
        </w:rPr>
        <w:t>、</w:t>
      </w:r>
    </w:p>
    <w:p w:rsidR="00DD7DD7" w:rsidRPr="00FA7388" w:rsidRDefault="00DD7DD7" w:rsidP="008A770B">
      <w:pPr>
        <w:ind w:firstLine="570"/>
        <w:rPr>
          <w:rFonts w:ascii="仿宋_GB2312" w:eastAsia="仿宋_GB2312"/>
          <w:sz w:val="32"/>
          <w:szCs w:val="32"/>
        </w:rPr>
      </w:pPr>
      <w:r w:rsidRPr="00FA7388">
        <w:rPr>
          <w:rFonts w:ascii="仿宋_GB2312" w:eastAsia="仿宋_GB2312"/>
          <w:sz w:val="32"/>
          <w:szCs w:val="32"/>
        </w:rPr>
        <w:t>2</w:t>
      </w:r>
      <w:r w:rsidRPr="00FA7388">
        <w:rPr>
          <w:rFonts w:ascii="仿宋_GB2312" w:eastAsia="仿宋_GB2312" w:hint="eastAsia"/>
          <w:sz w:val="32"/>
          <w:szCs w:val="32"/>
        </w:rPr>
        <w:t>、</w:t>
      </w:r>
    </w:p>
    <w:p w:rsidR="00DD7DD7" w:rsidRPr="00FA7388" w:rsidRDefault="00DD7DD7" w:rsidP="008A770B">
      <w:pPr>
        <w:ind w:firstLine="570"/>
        <w:rPr>
          <w:rFonts w:ascii="仿宋_GB2312" w:eastAsia="仿宋_GB2312"/>
          <w:sz w:val="32"/>
          <w:szCs w:val="32"/>
        </w:rPr>
      </w:pPr>
      <w:r w:rsidRPr="00FA7388">
        <w:rPr>
          <w:rFonts w:ascii="仿宋_GB2312" w:eastAsia="仿宋_GB2312"/>
          <w:sz w:val="32"/>
          <w:szCs w:val="32"/>
        </w:rPr>
        <w:t>3</w:t>
      </w:r>
      <w:r w:rsidRPr="00FA7388">
        <w:rPr>
          <w:rFonts w:ascii="仿宋_GB2312" w:eastAsia="仿宋_GB2312" w:hint="eastAsia"/>
          <w:sz w:val="32"/>
          <w:szCs w:val="32"/>
        </w:rPr>
        <w:t>、</w:t>
      </w:r>
    </w:p>
    <w:p w:rsidR="00DD7DD7" w:rsidRPr="00FA7388" w:rsidRDefault="00DD7DD7">
      <w:pPr>
        <w:rPr>
          <w:rFonts w:ascii="仿宋_GB2312" w:eastAsia="仿宋_GB2312"/>
          <w:sz w:val="32"/>
          <w:szCs w:val="32"/>
        </w:rPr>
      </w:pPr>
      <w:r w:rsidRPr="00FA7388">
        <w:rPr>
          <w:rFonts w:ascii="仿宋_GB2312" w:eastAsia="仿宋_GB2312"/>
          <w:sz w:val="32"/>
          <w:szCs w:val="32"/>
        </w:rPr>
        <w:t xml:space="preserve">    </w:t>
      </w:r>
      <w:r w:rsidRPr="00FA7388">
        <w:rPr>
          <w:rFonts w:ascii="仿宋_GB2312" w:eastAsia="仿宋_GB2312" w:hint="eastAsia"/>
          <w:sz w:val="32"/>
          <w:szCs w:val="32"/>
        </w:rPr>
        <w:t>……</w:t>
      </w:r>
    </w:p>
    <w:p w:rsidR="00DD7DD7" w:rsidRPr="00FA7388" w:rsidRDefault="00DD7DD7">
      <w:pPr>
        <w:rPr>
          <w:rFonts w:ascii="仿宋_GB2312" w:eastAsia="仿宋_GB2312"/>
          <w:sz w:val="32"/>
          <w:szCs w:val="32"/>
        </w:rPr>
      </w:pPr>
      <w:r w:rsidRPr="00FA7388">
        <w:rPr>
          <w:rFonts w:ascii="仿宋_GB2312" w:eastAsia="仿宋_GB2312"/>
          <w:sz w:val="32"/>
          <w:szCs w:val="32"/>
        </w:rPr>
        <w:t xml:space="preserve">   </w:t>
      </w:r>
      <w:r w:rsidRPr="00FA7388">
        <w:rPr>
          <w:rFonts w:ascii="仿宋_GB2312" w:eastAsia="仿宋_GB2312" w:hint="eastAsia"/>
          <w:sz w:val="32"/>
          <w:szCs w:val="32"/>
        </w:rPr>
        <w:t>（二）对照课题研究的阶段划分，具体陈述已经研究到哪一个阶段。</w:t>
      </w:r>
    </w:p>
    <w:p w:rsidR="00DD7DD7" w:rsidRPr="00FA7388" w:rsidRDefault="00DD7DD7" w:rsidP="00FA7388">
      <w:pPr>
        <w:ind w:firstLineChars="200" w:firstLine="31680"/>
        <w:rPr>
          <w:rFonts w:ascii="仿宋_GB2312" w:eastAsia="仿宋_GB2312"/>
          <w:sz w:val="32"/>
          <w:szCs w:val="32"/>
        </w:rPr>
      </w:pPr>
      <w:r w:rsidRPr="00FA7388">
        <w:rPr>
          <w:rFonts w:ascii="仿宋_GB2312" w:eastAsia="仿宋_GB2312" w:hint="eastAsia"/>
          <w:sz w:val="32"/>
          <w:szCs w:val="32"/>
        </w:rPr>
        <w:t>三、课题阶段研究成果（研究成果原文可在文后附件里提交）</w:t>
      </w:r>
    </w:p>
    <w:p w:rsidR="00DD7DD7" w:rsidRPr="00FA7388" w:rsidRDefault="00DD7DD7">
      <w:pPr>
        <w:rPr>
          <w:rFonts w:ascii="仿宋_GB2312" w:eastAsia="仿宋_GB2312"/>
          <w:sz w:val="32"/>
          <w:szCs w:val="32"/>
        </w:rPr>
      </w:pPr>
      <w:r w:rsidRPr="00FA7388">
        <w:rPr>
          <w:rFonts w:ascii="仿宋_GB2312" w:eastAsia="仿宋_GB2312"/>
          <w:sz w:val="32"/>
          <w:szCs w:val="32"/>
        </w:rPr>
        <w:t xml:space="preserve">   </w:t>
      </w:r>
      <w:r w:rsidRPr="00FA7388">
        <w:rPr>
          <w:rFonts w:ascii="仿宋_GB2312" w:eastAsia="仿宋_GB2312" w:hint="eastAsia"/>
          <w:sz w:val="32"/>
          <w:szCs w:val="32"/>
        </w:rPr>
        <w:t>（一）认识性成果：具体陈述课题研究中撰写（或发表、获奖）的论文、书稿，教育教学及学校管理的反思笔记等。</w:t>
      </w:r>
    </w:p>
    <w:p w:rsidR="00DD7DD7" w:rsidRPr="00FA7388" w:rsidRDefault="00DD7DD7" w:rsidP="008A770B">
      <w:pPr>
        <w:ind w:firstLine="570"/>
        <w:rPr>
          <w:rFonts w:ascii="仿宋_GB2312" w:eastAsia="仿宋_GB2312"/>
          <w:sz w:val="32"/>
          <w:szCs w:val="32"/>
        </w:rPr>
      </w:pPr>
      <w:r w:rsidRPr="00FA7388">
        <w:rPr>
          <w:rFonts w:ascii="仿宋_GB2312" w:eastAsia="仿宋_GB2312"/>
          <w:sz w:val="32"/>
          <w:szCs w:val="32"/>
        </w:rPr>
        <w:t>1</w:t>
      </w:r>
      <w:r w:rsidRPr="00FA7388">
        <w:rPr>
          <w:rFonts w:ascii="仿宋_GB2312" w:eastAsia="仿宋_GB2312" w:hint="eastAsia"/>
          <w:sz w:val="32"/>
          <w:szCs w:val="32"/>
        </w:rPr>
        <w:t>、</w:t>
      </w:r>
    </w:p>
    <w:p w:rsidR="00DD7DD7" w:rsidRPr="00FA7388" w:rsidRDefault="00DD7DD7" w:rsidP="008A770B">
      <w:pPr>
        <w:ind w:firstLine="570"/>
        <w:rPr>
          <w:rFonts w:ascii="仿宋_GB2312" w:eastAsia="仿宋_GB2312"/>
          <w:sz w:val="32"/>
          <w:szCs w:val="32"/>
        </w:rPr>
      </w:pPr>
      <w:r w:rsidRPr="00FA7388">
        <w:rPr>
          <w:rFonts w:ascii="仿宋_GB2312" w:eastAsia="仿宋_GB2312"/>
          <w:sz w:val="32"/>
          <w:szCs w:val="32"/>
        </w:rPr>
        <w:t>2</w:t>
      </w:r>
      <w:r w:rsidRPr="00FA7388">
        <w:rPr>
          <w:rFonts w:ascii="仿宋_GB2312" w:eastAsia="仿宋_GB2312" w:hint="eastAsia"/>
          <w:sz w:val="32"/>
          <w:szCs w:val="32"/>
        </w:rPr>
        <w:t>、</w:t>
      </w:r>
    </w:p>
    <w:p w:rsidR="00DD7DD7" w:rsidRPr="00FA7388" w:rsidRDefault="00DD7DD7" w:rsidP="00FA7388">
      <w:pPr>
        <w:ind w:firstLineChars="200" w:firstLine="31680"/>
        <w:rPr>
          <w:rFonts w:ascii="仿宋_GB2312" w:eastAsia="仿宋_GB2312"/>
          <w:sz w:val="32"/>
          <w:szCs w:val="32"/>
        </w:rPr>
      </w:pPr>
      <w:r w:rsidRPr="00FA7388">
        <w:rPr>
          <w:rFonts w:ascii="仿宋_GB2312" w:eastAsia="仿宋_GB2312" w:hint="eastAsia"/>
          <w:sz w:val="32"/>
          <w:szCs w:val="32"/>
        </w:rPr>
        <w:t>……</w:t>
      </w:r>
    </w:p>
    <w:p w:rsidR="00DD7DD7" w:rsidRPr="00FA7388" w:rsidRDefault="00DD7DD7" w:rsidP="00FA7388">
      <w:pPr>
        <w:ind w:firstLineChars="150" w:firstLine="31680"/>
        <w:rPr>
          <w:rFonts w:ascii="仿宋_GB2312" w:eastAsia="仿宋_GB2312"/>
          <w:sz w:val="32"/>
          <w:szCs w:val="32"/>
        </w:rPr>
      </w:pPr>
      <w:r w:rsidRPr="00FA7388">
        <w:rPr>
          <w:rFonts w:ascii="仿宋_GB2312" w:eastAsia="仿宋_GB2312" w:hint="eastAsia"/>
          <w:sz w:val="32"/>
          <w:szCs w:val="32"/>
        </w:rPr>
        <w:t>（二）实践性成果：具体陈述课题研究在解决教育教学及学校管理的实践问题上所产生的初步成效。</w:t>
      </w:r>
    </w:p>
    <w:p w:rsidR="00DD7DD7" w:rsidRPr="00FA7388" w:rsidRDefault="00DD7DD7" w:rsidP="008A770B">
      <w:pPr>
        <w:ind w:firstLine="570"/>
        <w:rPr>
          <w:rFonts w:ascii="仿宋_GB2312" w:eastAsia="仿宋_GB2312"/>
          <w:sz w:val="32"/>
          <w:szCs w:val="32"/>
        </w:rPr>
      </w:pPr>
      <w:r w:rsidRPr="00FA7388">
        <w:rPr>
          <w:rFonts w:ascii="仿宋_GB2312" w:eastAsia="仿宋_GB2312"/>
          <w:sz w:val="32"/>
          <w:szCs w:val="32"/>
        </w:rPr>
        <w:t>1</w:t>
      </w:r>
      <w:r w:rsidRPr="00FA7388">
        <w:rPr>
          <w:rFonts w:ascii="仿宋_GB2312" w:eastAsia="仿宋_GB2312" w:hint="eastAsia"/>
          <w:sz w:val="32"/>
          <w:szCs w:val="32"/>
        </w:rPr>
        <w:t>、</w:t>
      </w:r>
    </w:p>
    <w:p w:rsidR="00DD7DD7" w:rsidRPr="00FA7388" w:rsidRDefault="00DD7DD7" w:rsidP="008A770B">
      <w:pPr>
        <w:ind w:firstLine="570"/>
        <w:rPr>
          <w:rFonts w:ascii="仿宋_GB2312" w:eastAsia="仿宋_GB2312"/>
          <w:sz w:val="32"/>
          <w:szCs w:val="32"/>
        </w:rPr>
      </w:pPr>
      <w:r w:rsidRPr="00FA7388">
        <w:rPr>
          <w:rFonts w:ascii="仿宋_GB2312" w:eastAsia="仿宋_GB2312"/>
          <w:sz w:val="32"/>
          <w:szCs w:val="32"/>
        </w:rPr>
        <w:t>2</w:t>
      </w:r>
      <w:r w:rsidRPr="00FA7388">
        <w:rPr>
          <w:rFonts w:ascii="仿宋_GB2312" w:eastAsia="仿宋_GB2312" w:hint="eastAsia"/>
          <w:sz w:val="32"/>
          <w:szCs w:val="32"/>
        </w:rPr>
        <w:t>、</w:t>
      </w:r>
    </w:p>
    <w:p w:rsidR="00DD7DD7" w:rsidRPr="00FA7388" w:rsidRDefault="00DD7DD7" w:rsidP="00FA7388">
      <w:pPr>
        <w:ind w:firstLineChars="200" w:firstLine="31680"/>
        <w:rPr>
          <w:rFonts w:ascii="仿宋_GB2312" w:eastAsia="仿宋_GB2312"/>
          <w:sz w:val="32"/>
          <w:szCs w:val="32"/>
        </w:rPr>
      </w:pPr>
      <w:r w:rsidRPr="00FA7388">
        <w:rPr>
          <w:rFonts w:ascii="仿宋_GB2312" w:eastAsia="仿宋_GB2312" w:hint="eastAsia"/>
          <w:sz w:val="32"/>
          <w:szCs w:val="32"/>
        </w:rPr>
        <w:t>……</w:t>
      </w:r>
    </w:p>
    <w:p w:rsidR="00DD7DD7" w:rsidRPr="00FA7388" w:rsidRDefault="00DD7DD7" w:rsidP="00FA7388">
      <w:pPr>
        <w:ind w:firstLineChars="200" w:firstLine="31680"/>
        <w:rPr>
          <w:rFonts w:ascii="仿宋_GB2312" w:eastAsia="仿宋_GB2312"/>
          <w:sz w:val="32"/>
          <w:szCs w:val="32"/>
        </w:rPr>
      </w:pPr>
      <w:r w:rsidRPr="00FA7388">
        <w:rPr>
          <w:rFonts w:ascii="仿宋_GB2312" w:eastAsia="仿宋_GB2312" w:hint="eastAsia"/>
          <w:sz w:val="32"/>
          <w:szCs w:val="32"/>
        </w:rPr>
        <w:t>四、课题研究的困难与困惑</w:t>
      </w:r>
    </w:p>
    <w:p w:rsidR="00DD7DD7" w:rsidRPr="00FA7388" w:rsidRDefault="00DD7DD7">
      <w:pPr>
        <w:rPr>
          <w:rFonts w:ascii="仿宋_GB2312" w:eastAsia="仿宋_GB2312"/>
          <w:sz w:val="32"/>
          <w:szCs w:val="32"/>
        </w:rPr>
      </w:pPr>
      <w:r w:rsidRPr="00FA7388">
        <w:rPr>
          <w:rFonts w:ascii="仿宋_GB2312" w:eastAsia="仿宋_GB2312"/>
          <w:sz w:val="32"/>
          <w:szCs w:val="32"/>
        </w:rPr>
        <w:t xml:space="preserve">   </w:t>
      </w:r>
      <w:r w:rsidRPr="00FA7388">
        <w:rPr>
          <w:rFonts w:ascii="仿宋_GB2312" w:eastAsia="仿宋_GB2312" w:hint="eastAsia"/>
          <w:sz w:val="32"/>
          <w:szCs w:val="32"/>
        </w:rPr>
        <w:t>（一）具体陈述课题研究中遇到的困难。</w:t>
      </w:r>
    </w:p>
    <w:p w:rsidR="00DD7DD7" w:rsidRPr="00FA7388" w:rsidRDefault="00DD7DD7">
      <w:pPr>
        <w:rPr>
          <w:rFonts w:ascii="仿宋_GB2312" w:eastAsia="仿宋_GB2312"/>
          <w:sz w:val="32"/>
          <w:szCs w:val="32"/>
        </w:rPr>
      </w:pPr>
      <w:r w:rsidRPr="00FA7388">
        <w:rPr>
          <w:rFonts w:ascii="仿宋_GB2312" w:eastAsia="仿宋_GB2312"/>
          <w:sz w:val="32"/>
          <w:szCs w:val="32"/>
        </w:rPr>
        <w:t xml:space="preserve">   </w:t>
      </w:r>
      <w:r w:rsidRPr="00FA7388">
        <w:rPr>
          <w:rFonts w:ascii="仿宋_GB2312" w:eastAsia="仿宋_GB2312" w:hint="eastAsia"/>
          <w:sz w:val="32"/>
          <w:szCs w:val="32"/>
        </w:rPr>
        <w:t>（二）具体陈述课题研究中的困惑。</w:t>
      </w:r>
    </w:p>
    <w:p w:rsidR="00DD7DD7" w:rsidRPr="00FA7388" w:rsidRDefault="00DD7DD7">
      <w:pPr>
        <w:rPr>
          <w:rFonts w:ascii="仿宋_GB2312" w:eastAsia="仿宋_GB2312"/>
          <w:sz w:val="32"/>
          <w:szCs w:val="32"/>
        </w:rPr>
      </w:pPr>
      <w:r w:rsidRPr="00FA7388">
        <w:rPr>
          <w:rFonts w:ascii="仿宋_GB2312" w:eastAsia="仿宋_GB2312"/>
          <w:sz w:val="32"/>
          <w:szCs w:val="32"/>
        </w:rPr>
        <w:t xml:space="preserve">   </w:t>
      </w:r>
      <w:r w:rsidRPr="00FA7388">
        <w:rPr>
          <w:rFonts w:ascii="仿宋_GB2312" w:eastAsia="仿宋_GB2312" w:hint="eastAsia"/>
          <w:sz w:val="32"/>
          <w:szCs w:val="32"/>
        </w:rPr>
        <w:t>（三）对省教育学会或市州教育学会（市州关工委）专家组的咨询</w:t>
      </w:r>
      <w:bookmarkStart w:id="0" w:name="_GoBack"/>
      <w:bookmarkEnd w:id="0"/>
      <w:r w:rsidRPr="00FA7388">
        <w:rPr>
          <w:rFonts w:ascii="仿宋_GB2312" w:eastAsia="仿宋_GB2312" w:hint="eastAsia"/>
          <w:sz w:val="32"/>
          <w:szCs w:val="32"/>
        </w:rPr>
        <w:t>提问。</w:t>
      </w:r>
    </w:p>
    <w:p w:rsidR="00DD7DD7" w:rsidRPr="00FA7388" w:rsidRDefault="00DD7DD7" w:rsidP="00FA7388">
      <w:pPr>
        <w:ind w:firstLineChars="200" w:firstLine="31680"/>
        <w:rPr>
          <w:rFonts w:ascii="仿宋_GB2312" w:eastAsia="仿宋_GB2312"/>
          <w:sz w:val="32"/>
          <w:szCs w:val="32"/>
        </w:rPr>
      </w:pPr>
      <w:r w:rsidRPr="00FA7388">
        <w:rPr>
          <w:rFonts w:ascii="仿宋_GB2312" w:eastAsia="仿宋_GB2312" w:hint="eastAsia"/>
          <w:sz w:val="32"/>
          <w:szCs w:val="32"/>
        </w:rPr>
        <w:t>五、课题后期研究安排</w:t>
      </w:r>
    </w:p>
    <w:p w:rsidR="00DD7DD7" w:rsidRPr="00FA7388" w:rsidRDefault="00DD7DD7">
      <w:pPr>
        <w:rPr>
          <w:rFonts w:ascii="仿宋_GB2312" w:eastAsia="仿宋_GB2312"/>
          <w:sz w:val="32"/>
          <w:szCs w:val="32"/>
        </w:rPr>
      </w:pPr>
      <w:r w:rsidRPr="00FA7388">
        <w:rPr>
          <w:rFonts w:ascii="仿宋_GB2312" w:eastAsia="仿宋_GB2312"/>
          <w:sz w:val="32"/>
          <w:szCs w:val="32"/>
        </w:rPr>
        <w:t xml:space="preserve">   </w:t>
      </w:r>
      <w:r w:rsidRPr="00FA7388">
        <w:rPr>
          <w:rFonts w:ascii="仿宋_GB2312" w:eastAsia="仿宋_GB2312" w:hint="eastAsia"/>
          <w:sz w:val="32"/>
          <w:szCs w:val="32"/>
        </w:rPr>
        <w:t>（一）具体陈述后期课题研究将要展开的研究工作。</w:t>
      </w:r>
    </w:p>
    <w:p w:rsidR="00DD7DD7" w:rsidRPr="00FA7388" w:rsidRDefault="00DD7DD7" w:rsidP="008A770B">
      <w:pPr>
        <w:ind w:firstLine="570"/>
        <w:rPr>
          <w:rFonts w:ascii="仿宋_GB2312" w:eastAsia="仿宋_GB2312"/>
          <w:sz w:val="32"/>
          <w:szCs w:val="32"/>
        </w:rPr>
      </w:pPr>
      <w:r w:rsidRPr="00FA7388">
        <w:rPr>
          <w:rFonts w:ascii="仿宋_GB2312" w:eastAsia="仿宋_GB2312"/>
          <w:sz w:val="32"/>
          <w:szCs w:val="32"/>
        </w:rPr>
        <w:t>1</w:t>
      </w:r>
      <w:r w:rsidRPr="00FA7388">
        <w:rPr>
          <w:rFonts w:ascii="仿宋_GB2312" w:eastAsia="仿宋_GB2312" w:hint="eastAsia"/>
          <w:sz w:val="32"/>
          <w:szCs w:val="32"/>
        </w:rPr>
        <w:t>、</w:t>
      </w:r>
    </w:p>
    <w:p w:rsidR="00DD7DD7" w:rsidRPr="00FA7388" w:rsidRDefault="00DD7DD7" w:rsidP="008A770B">
      <w:pPr>
        <w:ind w:firstLine="570"/>
        <w:rPr>
          <w:rFonts w:ascii="仿宋_GB2312" w:eastAsia="仿宋_GB2312"/>
          <w:sz w:val="32"/>
          <w:szCs w:val="32"/>
        </w:rPr>
      </w:pPr>
      <w:r w:rsidRPr="00FA7388">
        <w:rPr>
          <w:rFonts w:ascii="仿宋_GB2312" w:eastAsia="仿宋_GB2312"/>
          <w:sz w:val="32"/>
          <w:szCs w:val="32"/>
        </w:rPr>
        <w:t>2</w:t>
      </w:r>
      <w:r w:rsidRPr="00FA7388">
        <w:rPr>
          <w:rFonts w:ascii="仿宋_GB2312" w:eastAsia="仿宋_GB2312" w:hint="eastAsia"/>
          <w:sz w:val="32"/>
          <w:szCs w:val="32"/>
        </w:rPr>
        <w:t>、</w:t>
      </w:r>
    </w:p>
    <w:p w:rsidR="00DD7DD7" w:rsidRPr="00FA7388" w:rsidRDefault="00DD7DD7" w:rsidP="00FA7388">
      <w:pPr>
        <w:ind w:firstLineChars="200" w:firstLine="31680"/>
        <w:rPr>
          <w:rFonts w:ascii="仿宋_GB2312" w:eastAsia="仿宋_GB2312"/>
          <w:sz w:val="32"/>
          <w:szCs w:val="32"/>
        </w:rPr>
      </w:pPr>
      <w:r w:rsidRPr="00FA7388">
        <w:rPr>
          <w:rFonts w:ascii="仿宋_GB2312" w:eastAsia="仿宋_GB2312" w:hint="eastAsia"/>
          <w:sz w:val="32"/>
          <w:szCs w:val="32"/>
        </w:rPr>
        <w:t>……</w:t>
      </w:r>
    </w:p>
    <w:p w:rsidR="00DD7DD7" w:rsidRPr="00FA7388" w:rsidRDefault="00DD7DD7" w:rsidP="00FA7388">
      <w:pPr>
        <w:ind w:firstLineChars="100" w:firstLine="31680"/>
        <w:rPr>
          <w:rFonts w:ascii="仿宋_GB2312" w:eastAsia="仿宋_GB2312"/>
          <w:sz w:val="32"/>
          <w:szCs w:val="32"/>
        </w:rPr>
      </w:pPr>
      <w:r w:rsidRPr="00FA7388">
        <w:rPr>
          <w:rFonts w:ascii="仿宋_GB2312" w:eastAsia="仿宋_GB2312" w:hint="eastAsia"/>
          <w:sz w:val="32"/>
          <w:szCs w:val="32"/>
        </w:rPr>
        <w:t>（二）明确提出课题研究的结题时间安排（按照原计划或根据研究工作实际重新规划）。</w:t>
      </w:r>
    </w:p>
    <w:p w:rsidR="00DD7DD7" w:rsidRPr="00FA7388" w:rsidRDefault="00DD7DD7" w:rsidP="00546ACE">
      <w:pPr>
        <w:ind w:firstLine="570"/>
        <w:rPr>
          <w:rFonts w:ascii="仿宋_GB2312" w:eastAsia="仿宋_GB2312"/>
          <w:sz w:val="32"/>
          <w:szCs w:val="32"/>
        </w:rPr>
      </w:pPr>
      <w:r w:rsidRPr="00FA7388">
        <w:rPr>
          <w:rFonts w:ascii="仿宋_GB2312" w:eastAsia="仿宋_GB2312" w:hint="eastAsia"/>
          <w:sz w:val="32"/>
          <w:szCs w:val="32"/>
        </w:rPr>
        <w:t>附件</w:t>
      </w:r>
      <w:r w:rsidRPr="00FA7388">
        <w:rPr>
          <w:rFonts w:ascii="仿宋_GB2312" w:eastAsia="仿宋_GB2312"/>
          <w:sz w:val="32"/>
          <w:szCs w:val="32"/>
        </w:rPr>
        <w:t>1</w:t>
      </w:r>
    </w:p>
    <w:p w:rsidR="00DD7DD7" w:rsidRPr="00FA7388" w:rsidRDefault="00DD7DD7" w:rsidP="00546ACE">
      <w:pPr>
        <w:ind w:firstLine="570"/>
        <w:rPr>
          <w:rFonts w:ascii="仿宋_GB2312" w:eastAsia="仿宋_GB2312"/>
          <w:sz w:val="32"/>
          <w:szCs w:val="32"/>
        </w:rPr>
      </w:pPr>
      <w:r w:rsidRPr="00FA7388">
        <w:rPr>
          <w:rFonts w:ascii="仿宋_GB2312" w:eastAsia="仿宋_GB2312" w:hint="eastAsia"/>
          <w:sz w:val="32"/>
          <w:szCs w:val="32"/>
        </w:rPr>
        <w:t>附件</w:t>
      </w:r>
      <w:r w:rsidRPr="00FA7388">
        <w:rPr>
          <w:rFonts w:ascii="仿宋_GB2312" w:eastAsia="仿宋_GB2312"/>
          <w:sz w:val="32"/>
          <w:szCs w:val="32"/>
        </w:rPr>
        <w:t>2</w:t>
      </w:r>
    </w:p>
    <w:p w:rsidR="00DD7DD7" w:rsidRPr="00FA7388" w:rsidRDefault="00DD7DD7" w:rsidP="00546ACE">
      <w:pPr>
        <w:ind w:firstLine="570"/>
        <w:rPr>
          <w:rFonts w:ascii="仿宋_GB2312" w:eastAsia="仿宋_GB2312"/>
          <w:sz w:val="32"/>
          <w:szCs w:val="32"/>
        </w:rPr>
      </w:pPr>
      <w:r w:rsidRPr="00FA7388">
        <w:rPr>
          <w:rFonts w:ascii="仿宋_GB2312" w:eastAsia="仿宋_GB2312" w:hint="eastAsia"/>
          <w:sz w:val="32"/>
          <w:szCs w:val="32"/>
        </w:rPr>
        <w:t>附件</w:t>
      </w:r>
      <w:r w:rsidRPr="00FA7388">
        <w:rPr>
          <w:rFonts w:ascii="仿宋_GB2312" w:eastAsia="仿宋_GB2312"/>
          <w:sz w:val="32"/>
          <w:szCs w:val="32"/>
        </w:rPr>
        <w:t>3</w:t>
      </w:r>
    </w:p>
    <w:p w:rsidR="00DD7DD7" w:rsidRPr="00FA7388" w:rsidRDefault="00DD7DD7" w:rsidP="00FA7388">
      <w:pPr>
        <w:ind w:firstLineChars="200" w:firstLine="31680"/>
        <w:rPr>
          <w:rFonts w:ascii="仿宋_GB2312" w:eastAsia="仿宋_GB2312"/>
          <w:sz w:val="32"/>
          <w:szCs w:val="32"/>
        </w:rPr>
      </w:pPr>
      <w:r w:rsidRPr="00FA7388">
        <w:rPr>
          <w:rFonts w:ascii="仿宋_GB2312" w:eastAsia="仿宋_GB2312" w:hint="eastAsia"/>
          <w:sz w:val="32"/>
          <w:szCs w:val="32"/>
        </w:rPr>
        <w:t>……</w:t>
      </w:r>
    </w:p>
    <w:p w:rsidR="00DD7DD7" w:rsidRPr="00FA7388" w:rsidRDefault="00DD7DD7" w:rsidP="00FA7388">
      <w:pPr>
        <w:ind w:firstLineChars="150" w:firstLine="31680"/>
        <w:rPr>
          <w:rFonts w:ascii="仿宋_GB2312" w:eastAsia="仿宋_GB2312"/>
          <w:b/>
          <w:sz w:val="32"/>
          <w:szCs w:val="32"/>
        </w:rPr>
      </w:pPr>
      <w:r w:rsidRPr="00FA7388">
        <w:rPr>
          <w:rFonts w:ascii="仿宋_GB2312" w:eastAsia="仿宋_GB2312" w:hint="eastAsia"/>
          <w:b/>
          <w:sz w:val="32"/>
          <w:szCs w:val="32"/>
        </w:rPr>
        <w:t>说明：</w:t>
      </w:r>
    </w:p>
    <w:p w:rsidR="00DD7DD7" w:rsidRPr="00FA7388" w:rsidRDefault="00DD7DD7" w:rsidP="00FA7388">
      <w:pPr>
        <w:numPr>
          <w:ilvl w:val="0"/>
          <w:numId w:val="2"/>
        </w:numPr>
        <w:ind w:firstLineChars="200" w:firstLine="31680"/>
        <w:rPr>
          <w:rFonts w:ascii="仿宋_GB2312" w:eastAsia="仿宋_GB2312"/>
          <w:sz w:val="32"/>
          <w:szCs w:val="32"/>
        </w:rPr>
      </w:pPr>
      <w:r w:rsidRPr="00FA7388">
        <w:rPr>
          <w:rFonts w:ascii="仿宋_GB2312" w:eastAsia="仿宋_GB2312" w:hint="eastAsia"/>
          <w:sz w:val="32"/>
          <w:szCs w:val="32"/>
        </w:rPr>
        <w:t>课题研究方案和开题论证意见是贯穿课题研究始终的重要文件，是中期检查评估和课题组阶段研究反思的重要依据，撰写阶段研究报告务必对照和引用这两个文件进行。</w:t>
      </w:r>
    </w:p>
    <w:p w:rsidR="00DD7DD7" w:rsidRPr="00FA7388" w:rsidRDefault="00DD7DD7" w:rsidP="00FA7388">
      <w:pPr>
        <w:numPr>
          <w:ilvl w:val="0"/>
          <w:numId w:val="2"/>
        </w:numPr>
        <w:ind w:firstLineChars="200" w:firstLine="31680"/>
        <w:rPr>
          <w:rFonts w:ascii="仿宋_GB2312" w:eastAsia="仿宋_GB2312"/>
          <w:sz w:val="32"/>
          <w:szCs w:val="32"/>
        </w:rPr>
      </w:pPr>
      <w:r w:rsidRPr="00FA7388">
        <w:rPr>
          <w:rFonts w:ascii="仿宋_GB2312" w:eastAsia="仿宋_GB2312" w:hint="eastAsia"/>
          <w:sz w:val="32"/>
          <w:szCs w:val="32"/>
        </w:rPr>
        <w:t>实事求是地具体陈述课题阶段研究的进展、成效和问题，越能获得针对性强的专业支持和指导，从而为课题研究最终成果的形成和顺利结题打下良好的基础。</w:t>
      </w:r>
    </w:p>
    <w:p w:rsidR="00DD7DD7" w:rsidRPr="00FA7388" w:rsidRDefault="00DD7DD7" w:rsidP="00FA7388">
      <w:pPr>
        <w:numPr>
          <w:ilvl w:val="0"/>
          <w:numId w:val="2"/>
        </w:numPr>
        <w:ind w:firstLineChars="200" w:firstLine="31680"/>
        <w:rPr>
          <w:rFonts w:ascii="仿宋_GB2312" w:eastAsia="仿宋_GB2312"/>
          <w:sz w:val="32"/>
          <w:szCs w:val="32"/>
        </w:rPr>
      </w:pPr>
      <w:r w:rsidRPr="00FA7388">
        <w:rPr>
          <w:rFonts w:ascii="仿宋_GB2312" w:eastAsia="仿宋_GB2312" w:hint="eastAsia"/>
          <w:sz w:val="32"/>
          <w:szCs w:val="32"/>
        </w:rPr>
        <w:t>规划课题是有时限要求的，要力争提前完成研究任务。省教育学会对“十三五”规划课题（含原家长学校研究会课题）的结题安排是：研究年限为</w:t>
      </w:r>
      <w:r w:rsidRPr="00FA7388">
        <w:rPr>
          <w:rFonts w:ascii="仿宋_GB2312" w:eastAsia="仿宋_GB2312"/>
          <w:sz w:val="32"/>
          <w:szCs w:val="32"/>
        </w:rPr>
        <w:t>3</w:t>
      </w:r>
      <w:r w:rsidRPr="00FA7388">
        <w:rPr>
          <w:rFonts w:ascii="仿宋_GB2312" w:eastAsia="仿宋_GB2312" w:hint="eastAsia"/>
          <w:sz w:val="32"/>
          <w:szCs w:val="32"/>
        </w:rPr>
        <w:t>年的课题，</w:t>
      </w:r>
      <w:r w:rsidRPr="00FA7388">
        <w:rPr>
          <w:rFonts w:ascii="仿宋_GB2312" w:eastAsia="仿宋_GB2312"/>
          <w:sz w:val="32"/>
          <w:szCs w:val="32"/>
        </w:rPr>
        <w:t>2019</w:t>
      </w:r>
      <w:r w:rsidRPr="00FA7388">
        <w:rPr>
          <w:rFonts w:ascii="仿宋_GB2312" w:eastAsia="仿宋_GB2312" w:hint="eastAsia"/>
          <w:sz w:val="32"/>
          <w:szCs w:val="32"/>
        </w:rPr>
        <w:t>年上学期结题；研究年限为</w:t>
      </w:r>
      <w:r w:rsidRPr="00FA7388">
        <w:rPr>
          <w:rFonts w:ascii="仿宋_GB2312" w:eastAsia="仿宋_GB2312"/>
          <w:sz w:val="32"/>
          <w:szCs w:val="32"/>
        </w:rPr>
        <w:t>4</w:t>
      </w:r>
      <w:r w:rsidRPr="00FA7388">
        <w:rPr>
          <w:rFonts w:ascii="仿宋_GB2312" w:eastAsia="仿宋_GB2312" w:hint="eastAsia"/>
          <w:sz w:val="32"/>
          <w:szCs w:val="32"/>
        </w:rPr>
        <w:t>年的课题，</w:t>
      </w:r>
      <w:r w:rsidRPr="00FA7388">
        <w:rPr>
          <w:rFonts w:ascii="仿宋_GB2312" w:eastAsia="仿宋_GB2312"/>
          <w:sz w:val="32"/>
          <w:szCs w:val="32"/>
        </w:rPr>
        <w:t>2019</w:t>
      </w:r>
      <w:r w:rsidRPr="00FA7388">
        <w:rPr>
          <w:rFonts w:ascii="仿宋_GB2312" w:eastAsia="仿宋_GB2312" w:hint="eastAsia"/>
          <w:sz w:val="32"/>
          <w:szCs w:val="32"/>
        </w:rPr>
        <w:t>年下学期结题；研究年限为</w:t>
      </w:r>
      <w:r w:rsidRPr="00FA7388">
        <w:rPr>
          <w:rFonts w:ascii="仿宋_GB2312" w:eastAsia="仿宋_GB2312"/>
          <w:sz w:val="32"/>
          <w:szCs w:val="32"/>
        </w:rPr>
        <w:t>5</w:t>
      </w:r>
      <w:r w:rsidRPr="00FA7388">
        <w:rPr>
          <w:rFonts w:ascii="仿宋_GB2312" w:eastAsia="仿宋_GB2312" w:hint="eastAsia"/>
          <w:sz w:val="32"/>
          <w:szCs w:val="32"/>
        </w:rPr>
        <w:t>年的课题，以及</w:t>
      </w:r>
      <w:r w:rsidRPr="00FA7388">
        <w:rPr>
          <w:rFonts w:ascii="仿宋_GB2312" w:eastAsia="仿宋_GB2312"/>
          <w:sz w:val="32"/>
          <w:szCs w:val="32"/>
        </w:rPr>
        <w:t>2017</w:t>
      </w:r>
      <w:r w:rsidRPr="00FA7388">
        <w:rPr>
          <w:rFonts w:ascii="仿宋_GB2312" w:eastAsia="仿宋_GB2312" w:hint="eastAsia"/>
          <w:sz w:val="32"/>
          <w:szCs w:val="32"/>
        </w:rPr>
        <w:t>年滚动立项和开题论证的课题，</w:t>
      </w:r>
      <w:r w:rsidRPr="00FA7388">
        <w:rPr>
          <w:rFonts w:ascii="仿宋_GB2312" w:eastAsia="仿宋_GB2312"/>
          <w:sz w:val="32"/>
          <w:szCs w:val="32"/>
        </w:rPr>
        <w:t>2020</w:t>
      </w:r>
      <w:r w:rsidRPr="00FA7388">
        <w:rPr>
          <w:rFonts w:ascii="仿宋_GB2312" w:eastAsia="仿宋_GB2312" w:hint="eastAsia"/>
          <w:sz w:val="32"/>
          <w:szCs w:val="32"/>
        </w:rPr>
        <w:t>年</w:t>
      </w:r>
      <w:r w:rsidRPr="00FA7388">
        <w:rPr>
          <w:rFonts w:ascii="仿宋_GB2312" w:eastAsia="仿宋_GB2312"/>
          <w:sz w:val="32"/>
          <w:szCs w:val="32"/>
        </w:rPr>
        <w:t>1</w:t>
      </w:r>
      <w:r w:rsidRPr="00FA7388">
        <w:rPr>
          <w:rFonts w:ascii="仿宋_GB2312" w:eastAsia="仿宋_GB2312"/>
          <w:sz w:val="32"/>
          <w:szCs w:val="32"/>
        </w:rPr>
        <w:t>—</w:t>
      </w:r>
      <w:r w:rsidRPr="00FA7388">
        <w:rPr>
          <w:rFonts w:ascii="仿宋_GB2312" w:eastAsia="仿宋_GB2312"/>
          <w:sz w:val="32"/>
          <w:szCs w:val="32"/>
        </w:rPr>
        <w:t>10</w:t>
      </w:r>
      <w:r w:rsidRPr="00FA7388">
        <w:rPr>
          <w:rFonts w:ascii="仿宋_GB2312" w:eastAsia="仿宋_GB2312" w:hint="eastAsia"/>
          <w:sz w:val="32"/>
          <w:szCs w:val="32"/>
        </w:rPr>
        <w:t>月结题。</w:t>
      </w:r>
    </w:p>
    <w:p w:rsidR="00DD7DD7" w:rsidRPr="00FA7388" w:rsidRDefault="00DD7DD7" w:rsidP="00FA7388">
      <w:pPr>
        <w:numPr>
          <w:ilvl w:val="0"/>
          <w:numId w:val="2"/>
        </w:numPr>
        <w:ind w:firstLineChars="200" w:firstLine="31680"/>
        <w:rPr>
          <w:rFonts w:ascii="仿宋_GB2312" w:eastAsia="仿宋_GB2312"/>
          <w:sz w:val="32"/>
          <w:szCs w:val="32"/>
        </w:rPr>
      </w:pPr>
      <w:r w:rsidRPr="00FA7388">
        <w:rPr>
          <w:rFonts w:ascii="仿宋_GB2312" w:eastAsia="仿宋_GB2312" w:hint="eastAsia"/>
          <w:sz w:val="32"/>
          <w:szCs w:val="32"/>
        </w:rPr>
        <w:t>截止到</w:t>
      </w:r>
      <w:r w:rsidRPr="00FA7388">
        <w:rPr>
          <w:rFonts w:ascii="仿宋_GB2312" w:eastAsia="仿宋_GB2312"/>
          <w:sz w:val="32"/>
          <w:szCs w:val="32"/>
        </w:rPr>
        <w:t>2018</w:t>
      </w:r>
      <w:r w:rsidRPr="00FA7388">
        <w:rPr>
          <w:rFonts w:ascii="仿宋_GB2312" w:eastAsia="仿宋_GB2312" w:hint="eastAsia"/>
          <w:sz w:val="32"/>
          <w:szCs w:val="32"/>
        </w:rPr>
        <w:t>年</w:t>
      </w:r>
      <w:r w:rsidRPr="00FA7388">
        <w:rPr>
          <w:rFonts w:ascii="仿宋_GB2312" w:eastAsia="仿宋_GB2312"/>
          <w:sz w:val="32"/>
          <w:szCs w:val="32"/>
        </w:rPr>
        <w:t>10</w:t>
      </w:r>
      <w:r w:rsidRPr="00FA7388">
        <w:rPr>
          <w:rFonts w:ascii="仿宋_GB2312" w:eastAsia="仿宋_GB2312" w:hint="eastAsia"/>
          <w:sz w:val="32"/>
          <w:szCs w:val="32"/>
        </w:rPr>
        <w:t>月</w:t>
      </w:r>
      <w:r w:rsidRPr="00FA7388">
        <w:rPr>
          <w:rFonts w:ascii="仿宋_GB2312" w:eastAsia="仿宋_GB2312"/>
          <w:sz w:val="32"/>
          <w:szCs w:val="32"/>
        </w:rPr>
        <w:t>31</w:t>
      </w:r>
      <w:r w:rsidRPr="00FA7388">
        <w:rPr>
          <w:rFonts w:ascii="仿宋_GB2312" w:eastAsia="仿宋_GB2312" w:hint="eastAsia"/>
          <w:sz w:val="32"/>
          <w:szCs w:val="32"/>
        </w:rPr>
        <w:t>日，无特殊原因，未提交阶段研究报告的课题（含重点课题和一般课题），视为自动放弃立项资格。</w:t>
      </w:r>
    </w:p>
    <w:p w:rsidR="00DD7DD7" w:rsidRPr="00FA7388" w:rsidRDefault="00DD7DD7">
      <w:pPr>
        <w:rPr>
          <w:rFonts w:ascii="仿宋_GB2312" w:eastAsia="仿宋_GB2312"/>
          <w:sz w:val="32"/>
          <w:szCs w:val="32"/>
        </w:rPr>
      </w:pPr>
    </w:p>
    <w:p w:rsidR="00DD7DD7" w:rsidRPr="00FA7388" w:rsidRDefault="00DD7DD7">
      <w:pPr>
        <w:rPr>
          <w:rFonts w:ascii="仿宋_GB2312" w:eastAsia="仿宋_GB2312"/>
          <w:sz w:val="32"/>
          <w:szCs w:val="32"/>
        </w:rPr>
      </w:pPr>
      <w:r w:rsidRPr="00FA7388">
        <w:rPr>
          <w:rFonts w:ascii="仿宋_GB2312" w:eastAsia="仿宋_GB2312"/>
          <w:sz w:val="32"/>
          <w:szCs w:val="32"/>
        </w:rPr>
        <w:t xml:space="preserve">                           </w:t>
      </w:r>
      <w:r>
        <w:rPr>
          <w:rFonts w:ascii="仿宋_GB2312" w:eastAsia="仿宋_GB2312"/>
          <w:sz w:val="32"/>
          <w:szCs w:val="32"/>
        </w:rPr>
        <w:t xml:space="preserve">     </w:t>
      </w:r>
      <w:r w:rsidRPr="00FA7388">
        <w:rPr>
          <w:rFonts w:ascii="仿宋_GB2312" w:eastAsia="仿宋_GB2312" w:hint="eastAsia"/>
          <w:sz w:val="32"/>
          <w:szCs w:val="32"/>
        </w:rPr>
        <w:t>湖南省教育学会</w:t>
      </w:r>
    </w:p>
    <w:p w:rsidR="00DD7DD7" w:rsidRDefault="00DD7DD7" w:rsidP="00FA7388">
      <w:pPr>
        <w:rPr>
          <w:sz w:val="28"/>
          <w:szCs w:val="28"/>
        </w:rPr>
      </w:pPr>
      <w:r w:rsidRPr="00FA7388">
        <w:rPr>
          <w:rFonts w:ascii="仿宋_GB2312" w:eastAsia="仿宋_GB2312"/>
          <w:sz w:val="32"/>
          <w:szCs w:val="32"/>
        </w:rPr>
        <w:t xml:space="preserve">                           </w:t>
      </w:r>
      <w:r>
        <w:rPr>
          <w:rFonts w:ascii="仿宋_GB2312" w:eastAsia="仿宋_GB2312"/>
          <w:sz w:val="32"/>
          <w:szCs w:val="32"/>
        </w:rPr>
        <w:t xml:space="preserve">     </w:t>
      </w:r>
      <w:smartTag w:uri="urn:schemas-microsoft-com:office:smarttags" w:element="chsdate">
        <w:smartTagPr>
          <w:attr w:name="IsROCDate" w:val="False"/>
          <w:attr w:name="IsLunarDate" w:val="False"/>
          <w:attr w:name="Day" w:val="9"/>
          <w:attr w:name="Month" w:val="4"/>
          <w:attr w:name="Year" w:val="2018"/>
        </w:smartTagPr>
        <w:r w:rsidRPr="00FA7388">
          <w:rPr>
            <w:rFonts w:ascii="仿宋_GB2312" w:eastAsia="仿宋_GB2312"/>
            <w:sz w:val="32"/>
            <w:szCs w:val="32"/>
          </w:rPr>
          <w:t>2018</w:t>
        </w:r>
        <w:r w:rsidRPr="00FA7388">
          <w:rPr>
            <w:rFonts w:ascii="仿宋_GB2312" w:eastAsia="仿宋_GB2312" w:hint="eastAsia"/>
            <w:sz w:val="32"/>
            <w:szCs w:val="32"/>
          </w:rPr>
          <w:t>年</w:t>
        </w:r>
        <w:r w:rsidRPr="00FA7388">
          <w:rPr>
            <w:rFonts w:ascii="仿宋_GB2312" w:eastAsia="仿宋_GB2312"/>
            <w:sz w:val="32"/>
            <w:szCs w:val="32"/>
          </w:rPr>
          <w:t>4</w:t>
        </w:r>
        <w:r w:rsidRPr="00FA7388">
          <w:rPr>
            <w:rFonts w:ascii="仿宋_GB2312" w:eastAsia="仿宋_GB2312" w:hint="eastAsia"/>
            <w:sz w:val="32"/>
            <w:szCs w:val="32"/>
          </w:rPr>
          <w:t>月</w:t>
        </w:r>
        <w:r w:rsidRPr="00FA7388">
          <w:rPr>
            <w:rFonts w:ascii="仿宋_GB2312" w:eastAsia="仿宋_GB2312"/>
            <w:sz w:val="32"/>
            <w:szCs w:val="32"/>
          </w:rPr>
          <w:t>9</w:t>
        </w:r>
        <w:r w:rsidRPr="00FA7388">
          <w:rPr>
            <w:rFonts w:ascii="仿宋_GB2312" w:eastAsia="仿宋_GB2312" w:hint="eastAsia"/>
            <w:sz w:val="32"/>
            <w:szCs w:val="32"/>
          </w:rPr>
          <w:t>日</w:t>
        </w:r>
      </w:smartTag>
    </w:p>
    <w:sectPr w:rsidR="00DD7DD7" w:rsidSect="00FE6FD1">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C9871D"/>
    <w:multiLevelType w:val="singleLevel"/>
    <w:tmpl w:val="5AC9871D"/>
    <w:lvl w:ilvl="0">
      <w:start w:val="1"/>
      <w:numFmt w:val="chineseCounting"/>
      <w:suff w:val="nothing"/>
      <w:lvlText w:val="%1、"/>
      <w:lvlJc w:val="left"/>
      <w:rPr>
        <w:rFonts w:cs="Times New Roman"/>
      </w:rPr>
    </w:lvl>
  </w:abstractNum>
  <w:abstractNum w:abstractNumId="1">
    <w:nsid w:val="6B373282"/>
    <w:multiLevelType w:val="singleLevel"/>
    <w:tmpl w:val="6B373282"/>
    <w:lvl w:ilvl="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77C2036"/>
    <w:rsid w:val="00033FA3"/>
    <w:rsid w:val="000D0097"/>
    <w:rsid w:val="001A1E11"/>
    <w:rsid w:val="002C224F"/>
    <w:rsid w:val="00497E77"/>
    <w:rsid w:val="00546ACE"/>
    <w:rsid w:val="00675ED4"/>
    <w:rsid w:val="006F6B58"/>
    <w:rsid w:val="007D1814"/>
    <w:rsid w:val="008A770B"/>
    <w:rsid w:val="00901C6A"/>
    <w:rsid w:val="00990B39"/>
    <w:rsid w:val="00B01417"/>
    <w:rsid w:val="00B5339B"/>
    <w:rsid w:val="00C2453D"/>
    <w:rsid w:val="00DD7DD7"/>
    <w:rsid w:val="00FA7388"/>
    <w:rsid w:val="00FE6FD1"/>
    <w:rsid w:val="0F4965DE"/>
    <w:rsid w:val="1A6801DC"/>
    <w:rsid w:val="277C2036"/>
    <w:rsid w:val="50B04EC2"/>
    <w:rsid w:val="5F44458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FD1"/>
    <w:pPr>
      <w:widowControl w:val="0"/>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F6B58"/>
    <w:rPr>
      <w:sz w:val="18"/>
      <w:szCs w:val="18"/>
    </w:rPr>
  </w:style>
  <w:style w:type="character" w:customStyle="1" w:styleId="BalloonTextChar">
    <w:name w:val="Balloon Text Char"/>
    <w:basedOn w:val="DefaultParagraphFont"/>
    <w:link w:val="BalloonText"/>
    <w:uiPriority w:val="99"/>
    <w:semiHidden/>
    <w:rsid w:val="000F5DD0"/>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62</TotalTime>
  <Pages>4</Pages>
  <Words>199</Words>
  <Characters>1139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湖南省教育学会“十三五”规划课题阶段研究报告</dc:title>
  <dc:subject/>
  <dc:creator>Administrator</dc:creator>
  <cp:keywords/>
  <dc:description/>
  <cp:lastModifiedBy>China User</cp:lastModifiedBy>
  <cp:revision>8</cp:revision>
  <cp:lastPrinted>2018-04-09T04:18:00Z</cp:lastPrinted>
  <dcterms:created xsi:type="dcterms:W3CDTF">2018-04-08T02:46:00Z</dcterms:created>
  <dcterms:modified xsi:type="dcterms:W3CDTF">2018-04-09T04:30:00Z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