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913" w:rsidRPr="000465D2" w:rsidRDefault="00A24C4F" w:rsidP="000465D2">
      <w:pPr>
        <w:pStyle w:val="a4"/>
        <w:adjustRightInd w:val="0"/>
        <w:snapToGrid w:val="0"/>
        <w:spacing w:line="360" w:lineRule="auto"/>
        <w:jc w:val="center"/>
        <w:rPr>
          <w:rFonts w:ascii="微软雅黑" w:eastAsia="微软雅黑" w:hAnsi="微软雅黑" w:hint="eastAsia"/>
          <w:b/>
          <w:sz w:val="28"/>
        </w:rPr>
      </w:pPr>
      <w:r w:rsidRPr="000465D2">
        <w:rPr>
          <w:rFonts w:ascii="微软雅黑" w:eastAsia="微软雅黑" w:hAnsi="微软雅黑"/>
          <w:b/>
          <w:sz w:val="28"/>
        </w:rPr>
        <w:t>高三历史二轮复习研讨心得</w:t>
      </w:r>
      <w:r w:rsidRPr="000465D2">
        <w:rPr>
          <w:rFonts w:ascii="微软雅黑" w:eastAsia="微软雅黑" w:hAnsi="微软雅黑" w:hint="eastAsia"/>
          <w:b/>
          <w:sz w:val="28"/>
        </w:rPr>
        <w:t>——</w:t>
      </w:r>
      <w:r w:rsidRPr="000465D2">
        <w:rPr>
          <w:rFonts w:ascii="微软雅黑" w:eastAsia="微软雅黑" w:hAnsi="微软雅黑"/>
          <w:b/>
          <w:sz w:val="28"/>
        </w:rPr>
        <w:t>如何提升学科核心素养</w:t>
      </w:r>
    </w:p>
    <w:p w:rsidR="000465D2" w:rsidRPr="000465D2" w:rsidRDefault="000465D2" w:rsidP="000465D2">
      <w:pPr>
        <w:pStyle w:val="a4"/>
        <w:adjustRightInd w:val="0"/>
        <w:snapToGrid w:val="0"/>
        <w:spacing w:line="360" w:lineRule="auto"/>
        <w:jc w:val="center"/>
        <w:rPr>
          <w:rFonts w:hint="eastAsia"/>
          <w:b/>
          <w:sz w:val="24"/>
        </w:rPr>
      </w:pPr>
      <w:r>
        <w:rPr>
          <w:rFonts w:hint="eastAsia"/>
          <w:b/>
          <w:sz w:val="24"/>
        </w:rPr>
        <w:t xml:space="preserve">                          </w:t>
      </w:r>
      <w:r w:rsidRPr="000465D2">
        <w:rPr>
          <w:rFonts w:hint="eastAsia"/>
          <w:b/>
          <w:sz w:val="24"/>
        </w:rPr>
        <w:t>高三历史</w:t>
      </w:r>
      <w:proofErr w:type="gramStart"/>
      <w:r w:rsidRPr="000465D2">
        <w:rPr>
          <w:rFonts w:hint="eastAsia"/>
          <w:b/>
          <w:sz w:val="24"/>
        </w:rPr>
        <w:t>备课组</w:t>
      </w:r>
      <w:proofErr w:type="gramEnd"/>
      <w:r w:rsidRPr="000465D2">
        <w:rPr>
          <w:rFonts w:hint="eastAsia"/>
          <w:b/>
          <w:sz w:val="24"/>
        </w:rPr>
        <w:t xml:space="preserve"> </w:t>
      </w:r>
      <w:r w:rsidRPr="000465D2">
        <w:rPr>
          <w:rFonts w:hint="eastAsia"/>
          <w:b/>
          <w:sz w:val="24"/>
        </w:rPr>
        <w:t>张丽</w:t>
      </w:r>
    </w:p>
    <w:p w:rsidR="00A24C4F" w:rsidRDefault="00A24C4F" w:rsidP="000465D2">
      <w:pPr>
        <w:pStyle w:val="a4"/>
        <w:adjustRightInd w:val="0"/>
        <w:snapToGrid w:val="0"/>
        <w:spacing w:line="360" w:lineRule="auto"/>
        <w:ind w:firstLineChars="200" w:firstLine="420"/>
        <w:rPr>
          <w:rFonts w:ascii="微软雅黑" w:eastAsia="微软雅黑" w:hAnsi="微软雅黑"/>
          <w:sz w:val="12"/>
          <w:szCs w:val="12"/>
        </w:rPr>
      </w:pPr>
      <w:r>
        <w:rPr>
          <w:rFonts w:hint="eastAsia"/>
        </w:rPr>
        <w:t>历史学科核心素养是学生在学习历史过程中逐步形成的具有历史学科特征的思维品质和关键能力，是历史知识、能力和方法、情感态度和价值观等方面的综合表现，主要包括时空观念、史料实证、历史理解、唯物史观及家国情怀等。</w:t>
      </w:r>
    </w:p>
    <w:p w:rsidR="00A24C4F" w:rsidRDefault="00A24C4F" w:rsidP="000465D2">
      <w:pPr>
        <w:pStyle w:val="a4"/>
        <w:adjustRightInd w:val="0"/>
        <w:snapToGrid w:val="0"/>
        <w:spacing w:line="360" w:lineRule="auto"/>
        <w:ind w:firstLineChars="200" w:firstLine="420"/>
        <w:rPr>
          <w:rFonts w:hint="eastAsia"/>
        </w:rPr>
      </w:pPr>
      <w:r>
        <w:rPr>
          <w:rFonts w:hint="eastAsia"/>
        </w:rPr>
        <w:t>高三历史二轮复习是备考的关键阶段，具有时间紧、任务重的特点，能否利用二轮复习提升学生的学科素养，是高考成败的关键。下面谈</w:t>
      </w:r>
      <w:proofErr w:type="gramStart"/>
      <w:r>
        <w:rPr>
          <w:rFonts w:hint="eastAsia"/>
        </w:rPr>
        <w:t>谈</w:t>
      </w:r>
      <w:proofErr w:type="gramEnd"/>
      <w:r>
        <w:rPr>
          <w:rFonts w:hint="eastAsia"/>
        </w:rPr>
        <w:t>学习后的体会与看法：</w:t>
      </w:r>
    </w:p>
    <w:p w:rsidR="00A24C4F" w:rsidRPr="000465D2" w:rsidRDefault="00A24C4F" w:rsidP="000465D2">
      <w:pPr>
        <w:pStyle w:val="a4"/>
        <w:adjustRightInd w:val="0"/>
        <w:snapToGrid w:val="0"/>
        <w:spacing w:line="360" w:lineRule="auto"/>
        <w:rPr>
          <w:rFonts w:ascii="微软雅黑" w:eastAsia="微软雅黑" w:hAnsi="微软雅黑"/>
          <w:b/>
          <w:sz w:val="12"/>
          <w:szCs w:val="12"/>
        </w:rPr>
      </w:pPr>
      <w:r w:rsidRPr="000465D2">
        <w:rPr>
          <w:rFonts w:hint="eastAsia"/>
          <w:b/>
        </w:rPr>
        <w:t>一、整合史实，把握阶段特征</w:t>
      </w:r>
    </w:p>
    <w:p w:rsidR="00A24C4F" w:rsidRDefault="00A24C4F" w:rsidP="000465D2">
      <w:pPr>
        <w:pStyle w:val="a4"/>
        <w:adjustRightInd w:val="0"/>
        <w:snapToGrid w:val="0"/>
        <w:spacing w:line="360" w:lineRule="auto"/>
        <w:ind w:firstLineChars="200" w:firstLine="420"/>
        <w:rPr>
          <w:rFonts w:ascii="微软雅黑" w:eastAsia="微软雅黑" w:hAnsi="微软雅黑" w:hint="eastAsia"/>
          <w:sz w:val="12"/>
          <w:szCs w:val="12"/>
        </w:rPr>
      </w:pPr>
      <w:proofErr w:type="gramStart"/>
      <w:r>
        <w:rPr>
          <w:rFonts w:hint="eastAsia"/>
        </w:rPr>
        <w:t>全国卷很注重</w:t>
      </w:r>
      <w:proofErr w:type="gramEnd"/>
      <w:r>
        <w:rPr>
          <w:rFonts w:hint="eastAsia"/>
        </w:rPr>
        <w:t>对学生时空观念的考查，</w:t>
      </w:r>
      <w:proofErr w:type="gramStart"/>
      <w:r>
        <w:rPr>
          <w:rFonts w:hint="eastAsia"/>
        </w:rPr>
        <w:t>现行人</w:t>
      </w:r>
      <w:proofErr w:type="gramEnd"/>
      <w:r>
        <w:rPr>
          <w:rFonts w:hint="eastAsia"/>
        </w:rPr>
        <w:t>教版高</w:t>
      </w:r>
      <w:r w:rsidRPr="00A24C4F">
        <w:rPr>
          <w:rFonts w:hint="eastAsia"/>
        </w:rPr>
        <w:t>中</w:t>
      </w:r>
      <w:r w:rsidRPr="00A24C4F">
        <w:rPr>
          <w:rFonts w:hint="eastAsia"/>
          <w:bCs/>
        </w:rPr>
        <w:t>历史</w:t>
      </w:r>
      <w:r>
        <w:rPr>
          <w:rFonts w:hint="eastAsia"/>
        </w:rPr>
        <w:t>教材采用“专题”的形式，且一轮复习中也主要采用专题形式，这样虽然有利于学生专题知识线索的形成和学科能力的</w:t>
      </w:r>
      <w:r w:rsidRPr="00A24C4F">
        <w:rPr>
          <w:rFonts w:hint="eastAsia"/>
          <w:bCs/>
        </w:rPr>
        <w:t>发展</w:t>
      </w:r>
      <w:r>
        <w:rPr>
          <w:rFonts w:hint="eastAsia"/>
        </w:rPr>
        <w:t>，但古今中外跳跃式的编排方式，又在客观上造成了历史知识之间的相对割裂，使得通史基础相对薄弱的一些学生历史知识更显破碎、凌乱。二轮复习教师要善于激活学生已掌握主干的知识，对原有模块的相关内容知识进行重新整合，构建纵横交错的知识体系，引导学生全面系统掌握历史阶段特征，提升应试能力。</w:t>
      </w:r>
    </w:p>
    <w:p w:rsidR="00A24C4F" w:rsidRPr="000465D2" w:rsidRDefault="000465D2" w:rsidP="000465D2">
      <w:pPr>
        <w:pStyle w:val="a4"/>
        <w:adjustRightInd w:val="0"/>
        <w:snapToGrid w:val="0"/>
        <w:spacing w:line="360" w:lineRule="auto"/>
        <w:rPr>
          <w:rFonts w:ascii="微软雅黑" w:eastAsia="微软雅黑" w:hAnsi="微软雅黑" w:hint="eastAsia"/>
          <w:b/>
          <w:sz w:val="12"/>
          <w:szCs w:val="12"/>
        </w:rPr>
      </w:pPr>
      <w:r>
        <w:rPr>
          <w:rFonts w:hint="eastAsia"/>
          <w:b/>
        </w:rPr>
        <w:t>二、</w:t>
      </w:r>
      <w:r w:rsidR="00A24C4F" w:rsidRPr="000465D2">
        <w:rPr>
          <w:rFonts w:hint="eastAsia"/>
          <w:b/>
        </w:rPr>
        <w:t>精选题型，突破思维定势</w:t>
      </w:r>
    </w:p>
    <w:p w:rsidR="00A24C4F" w:rsidRDefault="00A24C4F" w:rsidP="000465D2">
      <w:pPr>
        <w:pStyle w:val="a4"/>
        <w:adjustRightInd w:val="0"/>
        <w:snapToGrid w:val="0"/>
        <w:spacing w:line="360" w:lineRule="auto"/>
        <w:ind w:firstLineChars="200" w:firstLine="420"/>
        <w:rPr>
          <w:rFonts w:ascii="微软雅黑" w:eastAsia="微软雅黑" w:hAnsi="微软雅黑" w:hint="eastAsia"/>
          <w:sz w:val="12"/>
          <w:szCs w:val="12"/>
        </w:rPr>
      </w:pPr>
      <w:r>
        <w:rPr>
          <w:rFonts w:hint="eastAsia"/>
        </w:rPr>
        <w:t>思维创新是全国卷的突出特色，近几年的历史高考试题，很明显的特点是引进史学研究的新观点、新发现和新成果，改变考生的思维定势，以检测其全方位、多角度、立体式地审视历史和客观地评价历史的能力。一轮复习学生基本形成的观点就是教材现有的观点，因此二轮复习要引导学生打破原有的思维定势，鼓励学生提出不同于教材结论的见解</w:t>
      </w:r>
      <w:r>
        <w:rPr>
          <w:rFonts w:hint="eastAsia"/>
        </w:rPr>
        <w:t>,</w:t>
      </w:r>
      <w:r>
        <w:rPr>
          <w:rFonts w:hint="eastAsia"/>
        </w:rPr>
        <w:t>阐明自己观点并说明理由。增强学生的史证意识。对于那些有独到见解但不够合理的观点，首先要肯定其独立思考精神，然后指出其不合理性，培养其自我反思能力。</w:t>
      </w:r>
    </w:p>
    <w:p w:rsidR="00A24C4F" w:rsidRDefault="00A24C4F" w:rsidP="000465D2">
      <w:pPr>
        <w:pStyle w:val="a4"/>
        <w:adjustRightInd w:val="0"/>
        <w:snapToGrid w:val="0"/>
        <w:spacing w:line="360" w:lineRule="auto"/>
        <w:ind w:firstLineChars="200" w:firstLine="420"/>
        <w:rPr>
          <w:rFonts w:ascii="微软雅黑" w:eastAsia="微软雅黑" w:hAnsi="微软雅黑" w:hint="eastAsia"/>
          <w:sz w:val="12"/>
          <w:szCs w:val="12"/>
        </w:rPr>
      </w:pPr>
      <w:r>
        <w:rPr>
          <w:rFonts w:hint="eastAsia"/>
        </w:rPr>
        <w:t>通过</w:t>
      </w:r>
      <w:r w:rsidR="00673602">
        <w:rPr>
          <w:rFonts w:hint="eastAsia"/>
        </w:rPr>
        <w:t>选择经典题型训练，拓展</w:t>
      </w:r>
      <w:r>
        <w:rPr>
          <w:rFonts w:hint="eastAsia"/>
        </w:rPr>
        <w:t>学生视野，使学生认识到从不同角度看待历史事件得出的结论就不一样，这样不仅可打破学生的思维定势，培养学生的创造性思维能力。还可以让学生准确掌握概念的内涵和外延，达到举一反三的目的。</w:t>
      </w:r>
    </w:p>
    <w:p w:rsidR="00A24C4F" w:rsidRDefault="00A24C4F" w:rsidP="000465D2">
      <w:pPr>
        <w:pStyle w:val="a4"/>
        <w:adjustRightInd w:val="0"/>
        <w:snapToGrid w:val="0"/>
        <w:spacing w:line="360" w:lineRule="auto"/>
        <w:ind w:firstLineChars="200" w:firstLine="420"/>
        <w:rPr>
          <w:rFonts w:ascii="微软雅黑" w:eastAsia="微软雅黑" w:hAnsi="微软雅黑" w:hint="eastAsia"/>
          <w:sz w:val="12"/>
          <w:szCs w:val="12"/>
        </w:rPr>
      </w:pPr>
      <w:r>
        <w:rPr>
          <w:rFonts w:hint="eastAsia"/>
        </w:rPr>
        <w:t>因此，教师在课堂上要给学生留有一定的思维空间，对于重要的历史人物和重大历史事件的评价，要鼓励学生运用历史唯物主义观、一分为二客观地进行评价，而不是给唯一答案，只要言之有理，持之有据的观点，教师就要给予热情支持和积极鼓励。</w:t>
      </w:r>
    </w:p>
    <w:p w:rsidR="00A24C4F" w:rsidRPr="000465D2" w:rsidRDefault="000465D2" w:rsidP="000465D2">
      <w:pPr>
        <w:pStyle w:val="a4"/>
        <w:adjustRightInd w:val="0"/>
        <w:snapToGrid w:val="0"/>
        <w:spacing w:line="360" w:lineRule="auto"/>
        <w:rPr>
          <w:rFonts w:ascii="微软雅黑" w:eastAsia="微软雅黑" w:hAnsi="微软雅黑" w:hint="eastAsia"/>
          <w:b/>
          <w:sz w:val="12"/>
          <w:szCs w:val="12"/>
        </w:rPr>
      </w:pPr>
      <w:r>
        <w:rPr>
          <w:rFonts w:hint="eastAsia"/>
          <w:b/>
        </w:rPr>
        <w:t>三、</w:t>
      </w:r>
      <w:r w:rsidR="00A24C4F" w:rsidRPr="000465D2">
        <w:rPr>
          <w:rFonts w:hint="eastAsia"/>
          <w:b/>
        </w:rPr>
        <w:t>分类训练，提升学科能力</w:t>
      </w:r>
    </w:p>
    <w:p w:rsidR="00A24C4F" w:rsidRDefault="00A24C4F" w:rsidP="000465D2">
      <w:pPr>
        <w:pStyle w:val="a4"/>
        <w:adjustRightInd w:val="0"/>
        <w:snapToGrid w:val="0"/>
        <w:spacing w:line="360" w:lineRule="auto"/>
        <w:ind w:firstLineChars="200" w:firstLine="420"/>
        <w:rPr>
          <w:rFonts w:ascii="微软雅黑" w:eastAsia="微软雅黑" w:hAnsi="微软雅黑" w:hint="eastAsia"/>
          <w:sz w:val="12"/>
          <w:szCs w:val="12"/>
        </w:rPr>
      </w:pPr>
      <w:r>
        <w:rPr>
          <w:rFonts w:hint="eastAsia"/>
        </w:rPr>
        <w:t>全国卷以《考试大纲》为依据，对能力的考查主要从阅读理解材料切入，以有效信息的提取、解读、整理及运用为基础，向其他各种能力的考查延伸。试卷蕴含重要信息的历史材料或丰富的文字信息，是二轮复习训练的最佳材料。一轮教学“按模块”复习，教师都会选择相应模块的小专题进行练习，通过同步训练，达到巩固基础知识的目的。二轮复习教师就要对近年高考试题进行分类整理，如选择题训练可分为知识迁移、概念理解、史学原理、逻</w:t>
      </w:r>
      <w:r>
        <w:rPr>
          <w:rFonts w:hint="eastAsia"/>
        </w:rPr>
        <w:lastRenderedPageBreak/>
        <w:t>辑推理、史料实证、观点辨析等题型进行专项训练。主观题训练可围绕分析原因、概括内容、归纳特点、评析历史事件、对比历史事件、提出观点并论证等几种模式进行专门化训练。学生的时空观念、史料实证、历史理解等学科素养自然得以提升。</w:t>
      </w:r>
    </w:p>
    <w:p w:rsidR="00A24C4F" w:rsidRDefault="00A24C4F" w:rsidP="000465D2">
      <w:pPr>
        <w:pStyle w:val="a4"/>
        <w:adjustRightInd w:val="0"/>
        <w:snapToGrid w:val="0"/>
        <w:spacing w:line="360" w:lineRule="auto"/>
        <w:ind w:firstLineChars="200" w:firstLine="420"/>
        <w:rPr>
          <w:rFonts w:ascii="微软雅黑" w:eastAsia="微软雅黑" w:hAnsi="微软雅黑" w:hint="eastAsia"/>
          <w:sz w:val="12"/>
          <w:szCs w:val="12"/>
        </w:rPr>
      </w:pPr>
      <w:r>
        <w:rPr>
          <w:rFonts w:hint="eastAsia"/>
        </w:rPr>
        <w:t> </w:t>
      </w:r>
      <w:r w:rsidR="00673602">
        <w:rPr>
          <w:rFonts w:hint="eastAsia"/>
        </w:rPr>
        <w:t>总之</w:t>
      </w:r>
      <w:r>
        <w:rPr>
          <w:rFonts w:hint="eastAsia"/>
        </w:rPr>
        <w:t>，二轮复习</w:t>
      </w:r>
      <w:r w:rsidR="00673602">
        <w:rPr>
          <w:rFonts w:hint="eastAsia"/>
        </w:rPr>
        <w:t>过程中，</w:t>
      </w:r>
      <w:r>
        <w:rPr>
          <w:rFonts w:hint="eastAsia"/>
        </w:rPr>
        <w:t>教师要精选近几年高考试题进行归类整理，通过当堂训练让学生明白高考历史试题考查的内容、方向及能力要求，然后再通过变式训练进行强化理解，这样，我们平时的学习训练与高考的能力要求就相接近，学生也会从训练中领悟命题者的意图、命题方向及难度，从而有针对性进行复习，提升复习效率。</w:t>
      </w:r>
    </w:p>
    <w:p w:rsidR="00A24C4F" w:rsidRDefault="00A24C4F" w:rsidP="000465D2">
      <w:pPr>
        <w:pStyle w:val="a4"/>
        <w:adjustRightInd w:val="0"/>
        <w:snapToGrid w:val="0"/>
        <w:spacing w:line="360" w:lineRule="auto"/>
        <w:ind w:firstLineChars="200" w:firstLine="420"/>
        <w:rPr>
          <w:rFonts w:ascii="微软雅黑" w:eastAsia="微软雅黑" w:hAnsi="微软雅黑" w:hint="eastAsia"/>
          <w:sz w:val="12"/>
          <w:szCs w:val="12"/>
        </w:rPr>
      </w:pPr>
      <w:r>
        <w:rPr>
          <w:rFonts w:hint="eastAsia"/>
        </w:rPr>
        <w:t>综上所述，二轮复习首先要打破原来相互分离的“模块”知识，形成纵横联系的历史体系。其次要对主干知识进行必要的拓展和延伸，补充“模</w:t>
      </w:r>
      <w:r w:rsidR="000465D2">
        <w:rPr>
          <w:rFonts w:hint="eastAsia"/>
        </w:rPr>
        <w:t>块”教材的“缺漏”，打破思维定势。再加上精选题型进行专门化训练，</w:t>
      </w:r>
      <w:r>
        <w:rPr>
          <w:rFonts w:hint="eastAsia"/>
        </w:rPr>
        <w:t>学生的学科素养和应试能力自然得以提升。</w:t>
      </w:r>
    </w:p>
    <w:p w:rsidR="00A24C4F" w:rsidRPr="00A24C4F" w:rsidRDefault="00A24C4F" w:rsidP="000465D2">
      <w:pPr>
        <w:adjustRightInd w:val="0"/>
        <w:snapToGrid w:val="0"/>
        <w:spacing w:line="360" w:lineRule="auto"/>
        <w:rPr>
          <w:b/>
        </w:rPr>
      </w:pPr>
    </w:p>
    <w:sectPr w:rsidR="00A24C4F" w:rsidRPr="00A24C4F" w:rsidSect="00D549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C4F"/>
    <w:rsid w:val="000465D2"/>
    <w:rsid w:val="00094568"/>
    <w:rsid w:val="00673602"/>
    <w:rsid w:val="00A24C4F"/>
    <w:rsid w:val="00D549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C4F"/>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24C4F"/>
    <w:pPr>
      <w:widowControl w:val="0"/>
      <w:jc w:val="both"/>
    </w:pPr>
  </w:style>
  <w:style w:type="character" w:styleId="a5">
    <w:name w:val="Hyperlink"/>
    <w:basedOn w:val="a0"/>
    <w:uiPriority w:val="99"/>
    <w:semiHidden/>
    <w:unhideWhenUsed/>
    <w:rsid w:val="00A24C4F"/>
    <w:rPr>
      <w:color w:val="0000FF"/>
      <w:u w:val="single"/>
    </w:rPr>
  </w:style>
</w:styles>
</file>

<file path=word/webSettings.xml><?xml version="1.0" encoding="utf-8"?>
<w:webSettings xmlns:r="http://schemas.openxmlformats.org/officeDocument/2006/relationships" xmlns:w="http://schemas.openxmlformats.org/wordprocessingml/2006/main">
  <w:divs>
    <w:div w:id="924068512">
      <w:bodyDiv w:val="1"/>
      <w:marLeft w:val="0"/>
      <w:marRight w:val="0"/>
      <w:marTop w:val="0"/>
      <w:marBottom w:val="0"/>
      <w:divBdr>
        <w:top w:val="none" w:sz="0" w:space="0" w:color="auto"/>
        <w:left w:val="none" w:sz="0" w:space="0" w:color="auto"/>
        <w:bottom w:val="none" w:sz="0" w:space="0" w:color="auto"/>
        <w:right w:val="none" w:sz="0" w:space="0" w:color="auto"/>
      </w:divBdr>
    </w:div>
    <w:div w:id="18502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2020-03-22T12:20:00Z</dcterms:created>
  <dcterms:modified xsi:type="dcterms:W3CDTF">2020-03-22T12:46:00Z</dcterms:modified>
</cp:coreProperties>
</file>