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张宏杰</w:t>
      </w:r>
      <w:r>
        <w:rPr>
          <w:rFonts w:hint="eastAsia" w:ascii="微软雅黑" w:hAnsi="微软雅黑" w:eastAsia="微软雅黑" w:cs="微软雅黑"/>
          <w:b/>
          <w:bCs/>
          <w:sz w:val="32"/>
          <w:szCs w:val="40"/>
          <w:lang w:eastAsia="zh-CN"/>
        </w:rPr>
        <w:t>《</w:t>
      </w:r>
      <w:r>
        <w:rPr>
          <w:rFonts w:hint="eastAsia" w:ascii="微软雅黑" w:hAnsi="微软雅黑" w:eastAsia="微软雅黑" w:cs="微软雅黑"/>
          <w:b/>
          <w:bCs/>
          <w:sz w:val="32"/>
          <w:szCs w:val="40"/>
        </w:rPr>
        <w:t>世界史坐标下的中国</w:t>
      </w:r>
      <w:r>
        <w:rPr>
          <w:rFonts w:hint="eastAsia" w:ascii="微软雅黑" w:hAnsi="微软雅黑" w:eastAsia="微软雅黑" w:cs="微软雅黑"/>
          <w:b/>
          <w:bCs/>
          <w:sz w:val="32"/>
          <w:szCs w:val="40"/>
          <w:lang w:eastAsia="zh-CN"/>
        </w:rPr>
        <w:t>》</w:t>
      </w:r>
      <w:r>
        <w:rPr>
          <w:rFonts w:hint="eastAsia" w:ascii="微软雅黑" w:hAnsi="微软雅黑" w:eastAsia="微软雅黑" w:cs="微软雅黑"/>
          <w:b/>
          <w:bCs/>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lang w:eastAsia="zh-CN"/>
        </w:rPr>
      </w:pPr>
      <w:r>
        <w:rPr>
          <w:rFonts w:hint="eastAsia"/>
          <w:b/>
          <w:bCs/>
          <w:lang w:val="en-US" w:eastAsia="zh-CN"/>
        </w:rPr>
        <w:t xml:space="preserve">【自序】   </w:t>
      </w:r>
      <w:r>
        <w:rPr>
          <w:rFonts w:hint="eastAsia"/>
          <w:b/>
          <w:bCs/>
          <w:lang w:eastAsia="zh-CN"/>
        </w:rPr>
        <w:t>为什么写“世界史坐标下的中国”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lang w:eastAsia="zh-CN"/>
        </w:rPr>
      </w:pPr>
      <w:r>
        <w:rPr>
          <w:rFonts w:hint="eastAsia"/>
          <w:b w:val="0"/>
          <w:bCs w:val="0"/>
          <w:lang w:val="en-US" w:eastAsia="zh-CN"/>
        </w:rPr>
        <w:t xml:space="preserve">一  </w:t>
      </w:r>
      <w:r>
        <w:rPr>
          <w:rFonts w:hint="eastAsia"/>
          <w:b w:val="0"/>
          <w:bCs w:val="0"/>
          <w:lang w:eastAsia="zh-CN"/>
        </w:rPr>
        <w:t>历史是一门非常重要的学科。</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多重要？</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历史就是一个国家的记忆。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我们都知道，记性不好的人，今天的事明天就忘，做事颠三倒四，他的人生显然会受到很大影响。</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同样，一个国家，一个民族，如果不善于梳理分析自己的历史，它在现实当中就会总犯错误，甚至会总在同一个地方跌倒。因此有一句话，“读史使人明智”。</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但是，“读史使人明智”这句话并不是说一个人只要多读几本史书，就会明智起来，没那么简单。读史关键在于方法，要善于总结和分析。记住一堆年号并不能使人明智。</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然而，分析历史的规律是件很难的事情，面临着很多困难。</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第一个是历史资料方面的困难。有些国家历史分析的困难在于历史太短，资料太少，没啥可总结的。而中国历史分析的困难在于太长，资料太多，总结不过来。确实，中国是世界上最重视历史的国家，从商代开始我们就有史官了，因此，中国是世界上历史资料最多的国家，可谓浩如烟海，汗牛充栋。别的不说，一套“二十四史”就有四千多万字，读起来非常困难。所以如果你遇到一个人说他通读过二十四史，你最好别信。</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为什么呢，因为二十四史是古文，里面有今天读者不熟悉的大量生僻字，不知道的人名、地名，不熟悉的典章制度，读起来很费力。因此，假设你一天读3000字原文，不论过年过节、刮风下雨，一天也不间断，那么读一遍二十四史，要花多长时间？我算了一下，大约是36年。因此，除了少数的专业史学家（比如张舜徽），极少有人能真正通读二十四史。那么除了二十四史，我们还有《资治通鉴》《史通》《通典》……都是大部头的。如果你都想通读一遍，再去总结，一辈子也读不完。所以这是第一个困难，资料方面的困难。</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第二个困难，是总结和梳理的困难。你掌握了史料，读了大量的史书，也不见得能从历史当中获得益处，相反，还可能被历史给坑了。为什么呢？因为同样的一段历史，不同的人可能会总结出完全不同的规律。历史是一个民族的记忆，然而，并不是记性好的人就能生活得很好，因为记忆力和逻辑思维能力并不是同义词。很多人记性很好，但是思维的逻辑性很差。比如我的一位舅妈，她的记忆力并不错，说起多年前的什么事来都讲得连枝带叶，非常生动。但是每次生病她都不去医院，而是去找村里的算命先生。她坚决认为人生病都是因为“冲撞”了什么“不洁的魂灵”所致，按照算命先生的指导，朝某个方向焚化纸钱就能够治好。曾经有两次巧合，烧完纸后不久，她的病真好了，她的那套理论因此更加强化，还嘲笑我关于病毒和细菌的说法是异端邪说。直到50多岁因为急性肾炎拖延治疗而去世前，她都认为我是读书把脑子读坏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一个国家也是这样。</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中国拥有最庞大的史料库，然而并不见得因此就能产生最伟大的历史学。事实上，在漫长的中国古代史上，历史学家们基本上是按照“善恶忠奸”这个简单的思路，对复杂的历史记忆进行整合。几千年来，中国的读书人总是认为，中国之所以没有治理好，就是因为人心不古，不肯好好听孔子的话。如果大家都老老实实贯彻孔孟之说，那么尧舜之治很快会再现。而普通老百姓听了历代的评书、演义，得出的结论更是简单：一切成功都是因为皇上听了忠臣的话，一切失败都是因为皇上听了奸臣的话。所以只要“亲贤臣、远小人”，天下自然太平。这种历史总结能力，是中国从秦朝到清朝，一直在“鬼打墙”式的治乱循环中绕圈子的原因之一。</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所以，读史需要悟性。“读史使人明智”这句话并不绝对正确。学历史不见得都能获得智慧，有的时候获得的是更深的愚昧。一般来说，我们普通读者的头脑中，其实充斥着大量不准确的甚至是错误的历史常识，比如：“欧洲中世纪是一个黑暗时代。”“罗马帝国的皇帝和中国古代的皇帝一样也是世袭的。”“汉武帝独尊儒术，尊的是孔子、孟子的学说。”“以推翻王朝为目的的农民起义是全世界历史共有的现象。”“中国历史上腐败很严重，是因为皇帝们不能下狠心反腐。”“历史是直线发展的，越到后面肯定越先进。”…………这些都是不准确的甚至是错误的常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eastAsia="zh-CN"/>
        </w:rPr>
      </w:pPr>
      <w:r>
        <w:rPr>
          <w:rFonts w:hint="eastAsia"/>
          <w:lang w:eastAsia="zh-CN"/>
        </w:rPr>
        <w:t>二</w:t>
      </w:r>
      <w:r>
        <w:rPr>
          <w:rFonts w:hint="eastAsia"/>
          <w:lang w:val="en-US" w:eastAsia="zh-CN"/>
        </w:rPr>
        <w:t xml:space="preserve">  </w:t>
      </w:r>
      <w:r>
        <w:rPr>
          <w:rFonts w:hint="eastAsia"/>
          <w:lang w:eastAsia="zh-CN"/>
        </w:rPr>
        <w:t>基于读史的困难，我决定写一本简单明了的“世界史坐标下的中国”。它的作用，是帮助普通读者在世界史的背景下，迅速了解中国历史的大脉络，在比较短的时间内建立起对中国史的一个整体概念。有人问，为什么不写一部《中国通史》？</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第一个原因，是通史的体例不利于读者简明地了解中国历史大脉络。通史字数往往比较多，比如著名的白寿彝的《中国通史》，共12卷22册，约1400万字。另外一个，通史的写法通常比较刻板，首先是按照朝代的顺序，一朝一朝地讲下去。其次是每一朝分成政治、经济、科技、文化等各个方面，一块一块地码豆腐一样地码上去。往往看到后面，就把前面的忘掉了。特别是现有的通史，很多都有同一个问题，那就是重史实而轻史识，只注意罗列知识点，并没有把这些知识点背后的逻辑线打通，也就是说，没有下功夫梳理历史背后的规律。</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因此我要做的，是打破朝代的顺序，提炼中国历史的大脉络。跳出具体朝代、具体人物、具体事件，聚焦历史背后大的规律。所以这本书不会津津乐道于历史上一个又一个的权谋故事，一次又一次的君臣争斗过程，还有一个又一个王朝的兴起和崩溃，因为这些过程虽然每次都花样翻新，但本质上无非是一些规律性的重复。我要向大家介绍的，是这些过程背后的游戏规则，以及这些规则是怎么形成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r>
        <w:rPr>
          <w:rFonts w:hint="eastAsia"/>
          <w:lang w:eastAsia="zh-CN"/>
        </w:rPr>
        <w:t>所以打个比方，通史像是一个人的年谱，每一年都要写到。而我的“简读”，更像是一些对这个人的点评或者考察结论，只谈几个重点，但是希望谈深、谈透。</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eastAsia="zh-CN"/>
        </w:rPr>
      </w:pPr>
      <w:r>
        <w:rPr>
          <w:rFonts w:hint="eastAsia"/>
          <w:lang w:eastAsia="zh-CN"/>
        </w:rPr>
        <w:t>三</w:t>
      </w:r>
      <w:r>
        <w:rPr>
          <w:rFonts w:hint="eastAsia"/>
          <w:lang w:val="en-US" w:eastAsia="zh-CN"/>
        </w:rPr>
        <w:t xml:space="preserve">  </w:t>
      </w:r>
      <w:r>
        <w:rPr>
          <w:rFonts w:hint="eastAsia"/>
          <w:lang w:eastAsia="zh-CN"/>
        </w:rPr>
        <w:t>第二个原因是，通史很难进行中外比较，或者说难以在世界史的背景下分析中国史。</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lang w:val="en-US" w:eastAsia="zh-CN"/>
        </w:rPr>
      </w:pPr>
      <w:r>
        <w:rPr>
          <w:rFonts w:hint="eastAsia"/>
          <w:lang w:val="en-US" w:eastAsia="zh-CN"/>
        </w:rPr>
        <w:t>有的时候，历史需要“长时间、远距离、宽视野”地去看，才能发现一些整体性的规律。比如只有升上太空，你才会看清地球是圆的。或者说，只有跳出庐山之外，你才能发现庐山的真面目。“不读中国史，不知中国之伟大；不读世界史，不知中国之特质。”[插图]不读世界史，你无法准确地判断中国文明在世界上的位置，以及自身的独特之处。所以这本《简读中国史》要做的，是把中国史放到世界史的背景下去观察。</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lang w:val="en-US" w:eastAsia="zh-CN"/>
        </w:rPr>
      </w:pPr>
      <w:r>
        <w:rPr>
          <w:rFonts w:hint="default"/>
          <w:lang w:val="en-US" w:eastAsia="zh-CN"/>
        </w:rPr>
        <w:t>一般来讲，中国人写中国史，会有一个问题，那就是局限于中国自身，不注意影响中国的世界因素。然而事实上，在中国史的发展过程中，世界因素在很多时候起了关键作用。比如两河流域文明的一些要素，对中国早期王朝的出现和发展起到了重要的刺激作用。当然，这些外来因素并没有削弱，反而强化了中国的文化个性。</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lang w:val="en-US" w:eastAsia="zh-CN"/>
        </w:rPr>
      </w:pPr>
      <w:r>
        <w:rPr>
          <w:rFonts w:hint="default"/>
          <w:lang w:val="en-US" w:eastAsia="zh-CN"/>
        </w:rPr>
        <w:t>所以这本书还有一个重点，是分析中国与世界的相同与差异。事实上，中国历史有很多与欧洲历史相似的阶段。比如周代封建制下的贵族社会，与西方的“封建时代”（也就是中世纪），有着非常相似的贵族精神和游戏规则。中国的秦汉帝国，更是与欧洲的罗马帝国也有着许多惊人的相似之处。汉帝国崩溃后的“蛮族入侵”（或者说所谓的“五胡乱华”），并不是中国独有的现象，而是当时一个世界性的现象，罗马帝国也是在同一波“蛮族入侵”中崩溃的。中国史与其他国家的历史也有“神同步”的阶段，比如晚清中国面对外来侵略的反应，与东南亚的邻国缅甸几乎一模一样。</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lang w:val="en-US" w:eastAsia="zh-CN"/>
        </w:rPr>
      </w:pPr>
      <w:r>
        <w:rPr>
          <w:rFonts w:hint="default"/>
          <w:lang w:val="en-US" w:eastAsia="zh-CN"/>
        </w:rPr>
        <w:t>当然，中国史与其他国家的历史更多的是本质上的不同。比如罗马帝国虽称帝国，却不是一家一姓的天下，也没有做到书同文、车同轨。正是这种不同的历史本质，导致秦汉帝国和罗马帝国分别崩溃后，中国和欧洲各自走上了不同的发展路径。</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lang w:val="en-US" w:eastAsia="zh-CN"/>
        </w:rPr>
      </w:pPr>
      <w:r>
        <w:rPr>
          <w:rFonts w:hint="default"/>
          <w:lang w:val="en-US" w:eastAsia="zh-CN"/>
        </w:rPr>
        <w:t>因此我会在这本书中对比在地理因素影响下的先秦和希腊文明，对比秦汉帝国和罗马帝国，对比清代中国与工业革命前后英国的财政能力，对比中国、日本和缅甸在西方殖民主义入侵时的反应，这样才能凸显出中国历史的独特规律。</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lang w:val="en-US" w:eastAsia="zh-CN"/>
        </w:rPr>
      </w:pPr>
      <w:r>
        <w:rPr>
          <w:rFonts w:hint="default"/>
          <w:lang w:val="en-US" w:eastAsia="zh-CN"/>
        </w:rPr>
        <w:t>一千个人眼中有一千个哈姆雷特，每个人读史也都会总结出不同的经验和教训。这本书的性质是普及读物，并非对历史知识的均衡叙述。更为重要的是，我自始至终是一个“历史爱好者”，而非“历史学家”。因此我的这本书是典型的一家之言，肯定有很多偏颇之处。但是如果这本小书能刺激你更主动、更积极地思考历史，或者说，你能把这本书当成我手绘的中国历史导游图，拿着它去漫游，探索更深入、更广阔的历史，那么我的目的就达到了。</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20"/>
        <w:textAlignment w:val="auto"/>
        <w:rPr>
          <w:rFonts w:hint="default"/>
          <w:b/>
          <w:bCs/>
          <w:lang w:val="en-US" w:eastAsia="zh-CN"/>
        </w:rPr>
      </w:pPr>
      <w:r>
        <w:rPr>
          <w:rFonts w:hint="eastAsia"/>
          <w:b/>
          <w:bCs/>
          <w:lang w:val="en-US" w:eastAsia="zh-CN"/>
        </w:rPr>
        <w:t xml:space="preserve">  </w:t>
      </w:r>
      <w:r>
        <w:rPr>
          <w:rFonts w:hint="default"/>
          <w:b/>
          <w:bCs/>
          <w:lang w:val="en-US" w:eastAsia="zh-CN"/>
        </w:rPr>
        <w:t>中国历史的几条大脉络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我在自序中讲到，这本书的目的是呈现中国历史的一些大脉络。那么，中国历史到底有哪些大的脉络呢？在第一章中，我先简要地目录式地为大家介绍一下。第一条脉络是，中华文明是世界上唯一未曾中断的文明。这是今天我们很多人会非常自豪地说起的一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确实，这是中华文明非常重要的一个特点。今天的中国人使用的是商朝时就已经使用的文字，从字体上，已经由甲骨文演变成了楷书。我们现在读中国三千年前的诗歌（《诗经》中一些周代早期作品），会发现仍然是押韵的。今天中国人祭祀祖先的方式与商周时期大同小异。事实上，如果一个汉朝人在今天醒来，他会发现，这个民族的心理和处世习惯，与汉朝其实相去不远。也就是说，几千年来，中国文明总体上是独立发展的，一直有着自己鲜明的个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对比一下世界史，这一点看得就更清楚。人类历史上的其他古文明，今天都已经“灭绝”了。今天的埃及人除了利用金字塔发展旅游，他们的文化和古埃及文明几乎没啥关系，因为在历史上，他们先后被希腊人、波斯人、罗马人、阿拉伯人征服，埃及的语言、文化甚至种族都发生了根本变化。两河流域的所有古代文明，比如苏美尔文明，更是这样。事实上，生活在这片土地上的阿拉伯人原本不知道苏美尔文明的存在，直到近代以来充满好奇的西方外交官在这里挖掘出几千年前的神庙遗址，人类才知道这片土地上以前居然有过这样一段辉煌的历史。罗马帝国崩溃后，蛮族大量涌入，社会面貌彻底改变，拉丁语由活的语言变成了死的语言，再也没能恢复。比较一圈下来，只有中国，文化几千年一以贯之。如果把文化多样性比作生物多样性的话，中国文化就是一只从远古一直幸存到现在的“古生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因此杜赫德(Jean Baptiste du Halde)在《中华帝国全志》中用惊讶的口吻说：“……4000多年间，它（中国）自己的君主统治着自己的国民，从未间断。其居民的服装、道德、风俗与习惯始终不变，毫不偏离其古代立法者们创立的智慧的制度。”这在世界各国中绝对是独一无二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从这一点我们能得到的启示是，中国文化的惯性是极其强大的，远比世界上其他国家的要强大。因此“太阳底下无新事”这句话用在中国身上特别合适。我们今天所观察到的一切现象，在历史上几乎都可以找到先例。也正是因此，我们可以预测，中国历史上的许多现象，在以后还会重演。这也是我们要学习历史、研究历史的重要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那么为什么中华文明有这样强的延续性呢？一个主要的原因是地理特点。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世界上其他几大古文明，中东两河流域文明、古埃及文明、古希腊文明和古罗马文明，它们之间相互影响和交流很多。为什么呢？我们看地图就会明白，它们中间有一个地中海，如同内湖一样，让它们连接在了一起。在世界古文明中，只有中国与其他文明的隔绝程度是最高的。中国的西南面和西面，是一系列世界上最高的山脉；东面，是浩瀚的太平洋；北面和西北面，是沙漠和大草原。而中国人还嫌这种隔绝程度不够，后来在北边又筑起了一道万里长城，以加强与外部世界的隔绝程度。这种隔绝是很有效的，所以玄奘要去一次印度，得走上十来年；甘英出使罗马帝国，也是无功而返。</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这种地理上的隔绝有两个影响。第一个影响是，中国文明在几大古代文明中，并不是最早发展起来的。在世界历史上，中国文明并不是最古老的。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世界上最古老的文明是出现在两河流域的美索不达米亚文明，时间是公元前3500年前后。文明在美索不达米亚平原生根后，开始陆续向欧亚大陆的其他方向传播：埃及文明起于约公元前3000年，印度河流域文明起于约公元前2500年，它们都鲜明地受到美索不达米亚文明的影响。中国黄河流域的文明，二里头文明起于约公元前1750年。由于中国地理上的隔绝性，中国文化基本上可以认为是独立起源的，因为中东一些文明要素，比如青铜、战车、牛和羊，传播到中国时，中国文化的一些基本特点已经形成了。“造成中国文化有别于世界其他地区的原因，的确与中国地理环境有莫大的关系。……因为中国与印度河流域、美索不达米亚的其他早期文明中心距离很远，很难到达，它们之间的联系也很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但是中国地理还有一个特点，那就是黄河中下游非常适合农业文明的发展。人类四大古文明都兴起于大河流域，这说明灌溉农业对文明的形成具有重要意义。而黄河流域在四个大河流域中是条件最好的，因为黄土的结构疏松，天然适于农耕，人们仅仅利用原始的石刀木犁，就可以开辟大面积耕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因此，中国的黄河中下游地区，是一个非常适合文明发展的“子宫”。所以中华文明有后发的优势，一度比其他文明发展得快，很早就到达成熟状态。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这就造就了中国的第二条发展脉络：中华文明是一个非常早熟的文明。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农业文明在黄河中下游出现后，发展得非常快。在高度发达的农业文明基础上，中国的政治文明也迅速发展，中国是世界上最早大规模实行分封制的国家，中国建立的层层分封的“封建制度”，不但时间上比欧洲早了一两千年，而且在形式上也比欧洲更整饬有序。中国的青铜文明虽然后起，但是远比其他地区的青铜文明辉煌，这个在博物馆中展示得一目了然：湖北省博物馆中的曾侯乙墓青铜文物，其精致和繁复程度，是其他地区的青铜器物无法望其项背的。在春秋战国时代，中国出现了诸子百家，这早早地奠定了中国文化的基本格局。及至秦朝，中国又率先在人类史上创立了最大的郡县制君主专制国家，建立了当时国家对人民最严格、最精密的控制。因此，中国历史的一大特点是，社会很早就出现了“现代化”的面貌。李侃如说：“发端于秦朝的官僚制度，经历几个世纪，呈现出近代西方官僚制度的特点：界定清晰的职位，基于功绩的任命，明确的报酬结构，职能的专业化，高度发达的正式沟通体系，关于权力行使的适当路线的详细规章，定期的报告职责，正式的监察组织，等等。”李零说，秦代政治的那套“理性设计”，包括“郡县制”、法典化控制以及文官制度等，“若以西洋史的眼光看，都是非常‘现代’的创设”，远比世界其他地方“先进”，西方要在一千多年后才出现这些东西。决定中国文化特点的几乎一切因素，从文化特性到政治体制，在两千年前就已经完全成熟了。弗朗西斯·福山(Francis Fukuyama)也认为，现代国家在中国的出现要比其他地区早得多：“中国是创造现代国家的第一个世界文明”。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但是，在秦始皇统一中国后，中国演变的步伐突然慢了下来。自秦朝到晚清，中国思想文化基本上都是沿袭阐释先秦诸子，原创性的新成就不多。中国的政治制度也是历代沿袭秦制，没有本质性的变化。因此在历史上，就体现为治乱兴衰的不断循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中国文明的早熟是因为得天独厚的地理环境，中国文明后来的稳定，也是由于地理环境的优越。在文明基本成熟之后，半封闭的地理环境以及周边民族文化上的普遍落后使中国早期文明遇到的挑战很小，从而使它丧失了探索农业文明以外其他文明形式的动力，也丧失了自我剧烈变革的压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中国历史发展的第三条脉络，是两头变化剧烈，中间不断循环。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我们说中国文化是连续的、没有中断的，但并不是说没有过变化。中国历史上有两次重大突变：周秦之变和卷入全球化之变。周秦之变，说白了就是秦始皇统一中国。这个变化是中国古代历史上最根本的一次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在周秦之变之前，中国社会是“封建”社会。我们需要先明确的是，“封建”这两个字，用来指秦始皇之后的中国历史是不合适的，封建就是封邦建国，指的是政治制度中的分封制，这是周代的事。在周代封建制下，人们生活在一个又一个小的自治社会中，用老子的话说，是一个个“小国寡民”，老死不相往来。这个时代和后来欧洲中世纪的贵族时代很相似，大家都生活在一个个分散的庄园之中，处于半自治状态，横向联系不多，纵向也没有一个能“一竿子捅到底”的政治权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而秦始皇统一中国后，中国进入帝制时代。社会运转规律完全改变。小自治体被打散，统一成了一个大共同体，政治权力纵向一竿子捅到社会最底层，国家直接控制每一个人，汲取能力空前提高，因此也形成了一系列非常独特的中国特色。秦到清这个时期的中国，很多特征是人类其他政治体绝无仅有的。因此所谓周秦之变，在中国史和世界史上，都是划时代的大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第二个变化，是卷入全球化。这个变化也就是李鸿章所谓的“三千余年一大变局”，或者是历史教科书所说的“西方列强用坚船利炮打开中国的大门”，这一变局让中国不可回头地卷入全球经济新秩序中，整个社会的运转规律又一次发生了质变。</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在周秦之变和全球化之变当中的两千多年，则是我们都熟知的王朝兴替时期。也就是说，一个王朝建立一二百年后，就会“官逼民反”，出现农民起义，不久被另一个新兴王朝取代，如此循环不已。这种现象大家都习以为常，但是可能很多读者不知道的是，这种频繁的改朝换代、易姓更王，并不是世界历史的常态。世界上绝大多数国家并不是这样的。日本天皇万世一系，英国“威廉征服”以后直到今天，血统上也是一直延续的。事实上，世界上只有中国和受中国文化影响极深的越南和朝鲜，出现过周期性的“农民起义”导致改朝换代的现象。在中国范围之内，也只有汉文化地区才有此类现象，西藏地区和大部分土司统治地区，都没有周期性的所谓“农民起义”或者“农奴起义”现象。何以如此？最基本的原因是郡县制下，政府的汲取能力空前提高，而这种汲取能力缺乏有效的制约，通常很快就会超过社会的承受能力，导致社会的崩溃。当然，这个机制的具体过程，我以后还要细讲。</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我要介绍的第四条大的脉络，是在一头一尾两次巨变中间，中国政治和社会一方面不停地循环，另一方面却朝着一个固定的方向演进。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从表面上看，从秦到清中间这两千多年陷入一种简单的循环当中，不只是王朝更替的循环，其他方面也有很多循环。比如在皇帝与丞相的关系上，表现为皇帝对丞相的防范，用自己身边的临时的秘书班子取代丞相或者正式的政府机构。结果这个小班子又演变为正式的政府机构，皇帝又建立新的小班子取代这个正式的班子。这就是中国历史上丞相的名目不停变化的原因，从丞相变为尚书省，再变成同中书门下平章事，再变成内阁大学士，再变成军机大臣。在地方与中央的关系上，朝廷总信不过地方官，派出临时官员前去巡察。结果这些巡察的官员慢慢又变成固定的地方官，下一个朝代又要制定新的临时巡察制度，如此循环不已，两千多年一直在不停地玩这种游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当然，这个循环当中也有进步。这两千多年并不是如西方学者所说，是一个完全僵化的、停滞的时代。在这两千多年间，贯穿着一条主线，那就是政治技术的不断演进。比如，虽然皇帝和丞相的关系总是在不停地变动循环当中，但是总的趋势是皇权越来越重，相权越来越轻，直至皇权可以完全取代相权。这一变化，又影响了中国社会方方面面的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我要介绍的中国历史的第五条大的脉络，是边疆与中央的关系问题。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中国历史上几乎所有的新兴政权，都是起自边疆地区。对夏人来说，商人是边缘民族，是东夷。对商人来说，周人也是边缘民族，是西夷。一些历史学研究认为，周人的先祖很可能是北方的狄人，比如徐中舒先生认为，周人出自北狄中的白狄。而在中原的诸侯国看来，秦人也是西边的蛮夷之国，受草原文化影响极深，“不与中国诸侯之会盟，夷翟遇之”，待之以夷狄。然而正是这个边缘的、被视为蛮夷的国家，最终一统天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这种边缘与中央的关系，到了汉代以后，还产生了一个固定的模式，那就是几乎都是起自东北的少数民族占据半壁江山，或者一统天下。占据半壁江山的是鲜卑的北魏、契丹的辽朝和女真的金朝，一统天下的是蒙古的元朝和满洲的清朝，他们都曾长期生活在东北地区。这些民族有很多相似性，比如鲜卑、契丹、女真和满洲人都剃去前额和头顶的头发，鲜卑有“八柱国”，契丹有“八部”，满洲有“八旗”。隋唐两朝也是受少数民族文化影响极深的王朝，因为他们的开国之君身上不但有着至少一半以上的鲜卑血统，而且在文化上也严重地“鲜卑化”，这些在隋唐前期的政治中有鲜明的体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lang w:val="en-US" w:eastAsia="zh-CN"/>
        </w:rPr>
      </w:pPr>
      <w:r>
        <w:rPr>
          <w:rFonts w:hint="default"/>
          <w:lang w:val="en-US" w:eastAsia="zh-CN"/>
        </w:rPr>
        <w:t>因此，边缘民族入主中原，不是一时一世的特例，而是中国历史的规律性现象。这一规律性现象背后有着深刻的原因。以上就是我这本《简读中国史》的大的脉络。接下来，我们将按照这些脉络分章进行讲解。</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b/>
          <w:bCs/>
          <w:sz w:val="22"/>
          <w:szCs w:val="28"/>
          <w:lang w:val="en-US" w:eastAsia="zh-CN"/>
        </w:rPr>
      </w:pPr>
      <w:r>
        <w:rPr>
          <w:rFonts w:hint="eastAsia"/>
          <w:b/>
          <w:bCs/>
          <w:sz w:val="22"/>
          <w:szCs w:val="28"/>
          <w:lang w:val="en-US" w:eastAsia="zh-CN"/>
        </w:rPr>
        <w:t>附【章节目录】</w:t>
      </w:r>
    </w:p>
    <w:p>
      <w:pPr>
        <w:bidi w:val="0"/>
        <w:rPr>
          <w:rFonts w:hint="eastAsia"/>
        </w:rPr>
      </w:pPr>
      <w:r>
        <w:rPr>
          <w:rFonts w:hint="eastAsia"/>
        </w:rPr>
        <w:t>自序·为什么写“世界史坐标下的中国”</w:t>
      </w:r>
    </w:p>
    <w:p>
      <w:pPr>
        <w:bidi w:val="0"/>
        <w:rPr>
          <w:rFonts w:hint="eastAsia"/>
        </w:rPr>
        <w:sectPr>
          <w:footerReference r:id="rId3" w:type="default"/>
          <w:pgSz w:w="11906" w:h="16838"/>
          <w:pgMar w:top="1440" w:right="1800" w:bottom="1440" w:left="1800" w:header="851" w:footer="992" w:gutter="0"/>
          <w:cols w:space="425" w:num="1"/>
          <w:docGrid w:type="lines" w:linePitch="312" w:charSpace="0"/>
        </w:sectPr>
      </w:pPr>
    </w:p>
    <w:p>
      <w:pPr>
        <w:bidi w:val="0"/>
        <w:rPr>
          <w:rFonts w:hint="eastAsia"/>
        </w:rPr>
      </w:pPr>
      <w:r>
        <w:rPr>
          <w:rFonts w:hint="eastAsia"/>
        </w:rPr>
        <w:t>第一篇</w:t>
      </w:r>
    </w:p>
    <w:p>
      <w:pPr>
        <w:bidi w:val="0"/>
        <w:rPr>
          <w:rFonts w:hint="eastAsia"/>
        </w:rPr>
      </w:pPr>
      <w:r>
        <w:rPr>
          <w:rFonts w:hint="eastAsia"/>
        </w:rPr>
        <w:t>中国文明的起源</w:t>
      </w:r>
      <w:bookmarkStart w:id="0" w:name="_GoBack"/>
      <w:bookmarkEnd w:id="0"/>
    </w:p>
    <w:p>
      <w:pPr>
        <w:bidi w:val="0"/>
        <w:rPr>
          <w:rFonts w:hint="eastAsia"/>
        </w:rPr>
      </w:pPr>
      <w:r>
        <w:rPr>
          <w:rFonts w:hint="eastAsia"/>
        </w:rPr>
        <w:t>第一章 中国历史的几条大脉络/ 002</w:t>
      </w:r>
    </w:p>
    <w:p>
      <w:pPr>
        <w:bidi w:val="0"/>
        <w:rPr>
          <w:rFonts w:hint="eastAsia"/>
        </w:rPr>
      </w:pPr>
      <w:r>
        <w:rPr>
          <w:rFonts w:hint="eastAsia"/>
        </w:rPr>
        <w:t>第二章 夏朝为什么出现在河南/ 009</w:t>
      </w:r>
    </w:p>
    <w:p>
      <w:pPr>
        <w:bidi w:val="0"/>
        <w:rPr>
          <w:rFonts w:hint="eastAsia"/>
        </w:rPr>
      </w:pPr>
      <w:r>
        <w:rPr>
          <w:rFonts w:hint="eastAsia"/>
        </w:rPr>
        <w:t>第三章 中国文明起源的世界因素/ 014</w:t>
      </w:r>
    </w:p>
    <w:p>
      <w:pPr>
        <w:bidi w:val="0"/>
        <w:rPr>
          <w:rFonts w:hint="eastAsia"/>
        </w:rPr>
      </w:pPr>
      <w:r>
        <w:rPr>
          <w:rFonts w:hint="eastAsia"/>
        </w:rPr>
        <w:t>第四章 中国文明的基本性格/ 022</w:t>
      </w:r>
    </w:p>
    <w:p>
      <w:pPr>
        <w:bidi w:val="0"/>
        <w:rPr>
          <w:rFonts w:hint="eastAsia"/>
        </w:rPr>
      </w:pPr>
      <w:r>
        <w:rPr>
          <w:rFonts w:hint="eastAsia"/>
        </w:rPr>
        <w:t>第五章 为什么希腊人“弑父”而中国人“杀子”/ 027</w:t>
      </w:r>
    </w:p>
    <w:p>
      <w:pPr>
        <w:bidi w:val="0"/>
        <w:rPr>
          <w:rFonts w:hint="eastAsia"/>
        </w:rPr>
      </w:pPr>
      <w:r>
        <w:rPr>
          <w:rFonts w:hint="eastAsia"/>
        </w:rPr>
        <w:t>第六章 夏商周三代：血缘纽带的扩大/ 034</w:t>
      </w:r>
    </w:p>
    <w:p>
      <w:pPr>
        <w:bidi w:val="0"/>
        <w:rPr>
          <w:rFonts w:hint="eastAsia"/>
        </w:rPr>
      </w:pPr>
      <w:r>
        <w:rPr>
          <w:rFonts w:hint="eastAsia"/>
        </w:rPr>
        <w:t>第二篇</w:t>
      </w:r>
    </w:p>
    <w:p>
      <w:pPr>
        <w:bidi w:val="0"/>
        <w:rPr>
          <w:rFonts w:hint="eastAsia"/>
        </w:rPr>
      </w:pPr>
      <w:r>
        <w:rPr>
          <w:rFonts w:hint="eastAsia"/>
        </w:rPr>
        <w:t>秦始皇以前的中国</w:t>
      </w:r>
    </w:p>
    <w:p>
      <w:pPr>
        <w:bidi w:val="0"/>
        <w:rPr>
          <w:rFonts w:hint="eastAsia"/>
        </w:rPr>
      </w:pPr>
      <w:r>
        <w:rPr>
          <w:rFonts w:hint="eastAsia"/>
        </w:rPr>
        <w:t>第 七 章 贵族文化的黄金时代/ 042</w:t>
      </w:r>
    </w:p>
    <w:p>
      <w:pPr>
        <w:bidi w:val="0"/>
        <w:rPr>
          <w:rFonts w:hint="eastAsia"/>
        </w:rPr>
      </w:pPr>
      <w:r>
        <w:rPr>
          <w:rFonts w:hint="eastAsia"/>
        </w:rPr>
        <w:t>第 八 章 乱世的活力/ 048</w:t>
      </w:r>
    </w:p>
    <w:p>
      <w:pPr>
        <w:bidi w:val="0"/>
        <w:rPr>
          <w:rFonts w:hint="eastAsia"/>
        </w:rPr>
      </w:pPr>
      <w:r>
        <w:rPr>
          <w:rFonts w:hint="eastAsia"/>
        </w:rPr>
        <w:t>第 九 章 战国史就是变法史/ 053</w:t>
      </w:r>
    </w:p>
    <w:p>
      <w:pPr>
        <w:bidi w:val="0"/>
        <w:rPr>
          <w:rFonts w:hint="eastAsia"/>
        </w:rPr>
      </w:pPr>
      <w:r>
        <w:rPr>
          <w:rFonts w:hint="eastAsia"/>
        </w:rPr>
        <w:t>第 十 章 法家的基本思路/ 058</w:t>
      </w:r>
    </w:p>
    <w:p>
      <w:pPr>
        <w:bidi w:val="0"/>
        <w:rPr>
          <w:rFonts w:hint="eastAsia"/>
        </w:rPr>
      </w:pPr>
      <w:r>
        <w:rPr>
          <w:rFonts w:hint="eastAsia"/>
        </w:rPr>
        <w:t>第十一章 秦国崛起的秘密/ 064</w:t>
      </w:r>
    </w:p>
    <w:p>
      <w:pPr>
        <w:bidi w:val="0"/>
        <w:rPr>
          <w:rFonts w:hint="eastAsia"/>
        </w:rPr>
      </w:pPr>
      <w:r>
        <w:rPr>
          <w:rFonts w:hint="eastAsia"/>
        </w:rPr>
        <w:t>第十二章 中国统一与欧洲分裂/ 069</w:t>
      </w:r>
    </w:p>
    <w:p>
      <w:pPr>
        <w:bidi w:val="0"/>
        <w:rPr>
          <w:rFonts w:hint="eastAsia"/>
        </w:rPr>
      </w:pPr>
      <w:r>
        <w:rPr>
          <w:rFonts w:hint="eastAsia"/>
        </w:rPr>
        <w:t>第十三章 影响深远的周秦之变/ 075</w:t>
      </w:r>
    </w:p>
    <w:p>
      <w:pPr>
        <w:bidi w:val="0"/>
        <w:rPr>
          <w:rFonts w:hint="eastAsia"/>
        </w:rPr>
      </w:pPr>
      <w:r>
        <w:rPr>
          <w:rFonts w:hint="eastAsia"/>
        </w:rPr>
        <w:t>第十四章 孔子为什么经常梦到周公/ 083</w:t>
      </w:r>
    </w:p>
    <w:p>
      <w:pPr>
        <w:bidi w:val="0"/>
        <w:rPr>
          <w:rFonts w:hint="eastAsia"/>
        </w:rPr>
      </w:pPr>
      <w:r>
        <w:rPr>
          <w:rFonts w:hint="eastAsia"/>
        </w:rPr>
        <w:t>第三篇</w:t>
      </w:r>
    </w:p>
    <w:p>
      <w:pPr>
        <w:bidi w:val="0"/>
        <w:rPr>
          <w:rFonts w:hint="eastAsia"/>
        </w:rPr>
      </w:pPr>
      <w:r>
        <w:rPr>
          <w:rFonts w:hint="eastAsia"/>
        </w:rPr>
        <w:t>秦汉与罗马</w:t>
      </w:r>
    </w:p>
    <w:p>
      <w:pPr>
        <w:bidi w:val="0"/>
        <w:rPr>
          <w:rFonts w:hint="eastAsia"/>
        </w:rPr>
      </w:pPr>
      <w:r>
        <w:rPr>
          <w:rFonts w:hint="eastAsia"/>
        </w:rPr>
        <w:t>第十五章 成也法家败也法家的秦朝/ 090</w:t>
      </w:r>
    </w:p>
    <w:p>
      <w:pPr>
        <w:bidi w:val="0"/>
        <w:rPr>
          <w:rFonts w:hint="eastAsia"/>
        </w:rPr>
      </w:pPr>
      <w:r>
        <w:rPr>
          <w:rFonts w:hint="eastAsia"/>
        </w:rPr>
        <w:t>第十六章 汉代对秦代的重大升级/ 097</w:t>
      </w:r>
    </w:p>
    <w:p>
      <w:pPr>
        <w:bidi w:val="0"/>
        <w:rPr>
          <w:rFonts w:hint="eastAsia"/>
        </w:rPr>
      </w:pPr>
      <w:r>
        <w:rPr>
          <w:rFonts w:hint="eastAsia"/>
        </w:rPr>
        <w:t>第十七章 秦汉与罗马的神奇联系/ 105</w:t>
      </w:r>
    </w:p>
    <w:p>
      <w:pPr>
        <w:bidi w:val="0"/>
        <w:rPr>
          <w:rFonts w:hint="eastAsia"/>
        </w:rPr>
      </w:pPr>
      <w:r>
        <w:rPr>
          <w:rFonts w:hint="eastAsia"/>
        </w:rPr>
        <w:t>第十八章 为什么罗马帝国分裂后不再统一/ 110</w:t>
      </w:r>
    </w:p>
    <w:p>
      <w:pPr>
        <w:bidi w:val="0"/>
        <w:rPr>
          <w:rFonts w:hint="eastAsia"/>
        </w:rPr>
      </w:pPr>
      <w:r>
        <w:rPr>
          <w:rFonts w:hint="eastAsia"/>
        </w:rPr>
        <w:t>第四篇</w:t>
      </w:r>
    </w:p>
    <w:p>
      <w:pPr>
        <w:bidi w:val="0"/>
        <w:rPr>
          <w:rFonts w:hint="eastAsia"/>
        </w:rPr>
      </w:pPr>
      <w:r>
        <w:rPr>
          <w:rFonts w:hint="eastAsia"/>
        </w:rPr>
        <w:t>从秦朝到清朝的历史循环</w:t>
      </w:r>
    </w:p>
    <w:p>
      <w:pPr>
        <w:bidi w:val="0"/>
        <w:rPr>
          <w:rFonts w:hint="eastAsia"/>
        </w:rPr>
      </w:pPr>
      <w:r>
        <w:rPr>
          <w:rFonts w:hint="eastAsia"/>
        </w:rPr>
        <w:t>第 十 九 章 “按下葫芦起了瓢”/ 116</w:t>
      </w:r>
    </w:p>
    <w:p>
      <w:pPr>
        <w:bidi w:val="0"/>
        <w:rPr>
          <w:rFonts w:hint="eastAsia"/>
        </w:rPr>
      </w:pPr>
      <w:r>
        <w:rPr>
          <w:rFonts w:hint="eastAsia"/>
        </w:rPr>
        <w:t>第 二 十 章 丞相名称背后的权力演变/ 122</w:t>
      </w:r>
    </w:p>
    <w:p>
      <w:pPr>
        <w:bidi w:val="0"/>
        <w:rPr>
          <w:rFonts w:hint="eastAsia"/>
        </w:rPr>
      </w:pPr>
      <w:r>
        <w:rPr>
          <w:rFonts w:hint="eastAsia"/>
        </w:rPr>
        <w:t>第二十一章 在二级和三级之间徘徊的地方政府/ 127</w:t>
      </w:r>
    </w:p>
    <w:p>
      <w:pPr>
        <w:bidi w:val="0"/>
        <w:rPr>
          <w:rFonts w:hint="eastAsia"/>
        </w:rPr>
      </w:pPr>
      <w:r>
        <w:rPr>
          <w:rFonts w:hint="eastAsia"/>
        </w:rPr>
        <w:t>第二十二章 中原与草原的循环/ 133</w:t>
      </w:r>
    </w:p>
    <w:p>
      <w:pPr>
        <w:bidi w:val="0"/>
        <w:rPr>
          <w:rFonts w:hint="eastAsia"/>
        </w:rPr>
      </w:pPr>
      <w:r>
        <w:rPr>
          <w:rFonts w:hint="eastAsia"/>
        </w:rPr>
        <w:t>第二十三章 唐太宗是胡人还是汉人/ 140</w:t>
      </w:r>
    </w:p>
    <w:p>
      <w:pPr>
        <w:bidi w:val="0"/>
        <w:rPr>
          <w:rFonts w:hint="eastAsia"/>
        </w:rPr>
      </w:pPr>
      <w:r>
        <w:rPr>
          <w:rFonts w:hint="eastAsia"/>
        </w:rPr>
        <w:t>第五篇</w:t>
      </w:r>
    </w:p>
    <w:p>
      <w:pPr>
        <w:bidi w:val="0"/>
        <w:rPr>
          <w:rFonts w:hint="eastAsia"/>
        </w:rPr>
      </w:pPr>
      <w:r>
        <w:rPr>
          <w:rFonts w:hint="eastAsia"/>
        </w:rPr>
        <w:t>秦以后王朝的周期性崩溃</w:t>
      </w:r>
    </w:p>
    <w:p>
      <w:pPr>
        <w:bidi w:val="0"/>
        <w:rPr>
          <w:rFonts w:hint="eastAsia"/>
        </w:rPr>
      </w:pPr>
      <w:r>
        <w:rPr>
          <w:rFonts w:hint="eastAsia"/>
        </w:rPr>
        <w:t>第二十四章 关于“封建”与“郡县”的2000 年争论/ 146</w:t>
      </w:r>
    </w:p>
    <w:p>
      <w:pPr>
        <w:bidi w:val="0"/>
        <w:rPr>
          <w:rFonts w:hint="eastAsia"/>
        </w:rPr>
      </w:pPr>
      <w:r>
        <w:rPr>
          <w:rFonts w:hint="eastAsia"/>
        </w:rPr>
        <w:t>第二十五章 中国历史上人口的大起大落/ 153</w:t>
      </w:r>
    </w:p>
    <w:p>
      <w:pPr>
        <w:bidi w:val="0"/>
        <w:rPr>
          <w:rFonts w:hint="eastAsia"/>
        </w:rPr>
      </w:pPr>
      <w:r>
        <w:rPr>
          <w:rFonts w:hint="eastAsia"/>
        </w:rPr>
        <w:t>第二十六章 为什么秦之后有不停的治乱循环/ 160</w:t>
      </w:r>
    </w:p>
    <w:p>
      <w:pPr>
        <w:bidi w:val="0"/>
        <w:rPr>
          <w:rFonts w:hint="eastAsia"/>
        </w:rPr>
      </w:pPr>
      <w:r>
        <w:rPr>
          <w:rFonts w:hint="eastAsia"/>
        </w:rPr>
        <w:t>第二十七章 沉重的“轻徭薄赋”/ 165</w:t>
      </w:r>
    </w:p>
    <w:p>
      <w:pPr>
        <w:bidi w:val="0"/>
        <w:rPr>
          <w:rFonts w:hint="eastAsia"/>
        </w:rPr>
      </w:pPr>
      <w:r>
        <w:rPr>
          <w:rFonts w:hint="eastAsia"/>
        </w:rPr>
        <w:t>第二十八章 名义税率与实际税率/ 172</w:t>
      </w:r>
    </w:p>
    <w:p>
      <w:pPr>
        <w:bidi w:val="0"/>
        <w:rPr>
          <w:rFonts w:hint="eastAsia"/>
        </w:rPr>
      </w:pPr>
      <w:r>
        <w:rPr>
          <w:rFonts w:hint="eastAsia"/>
        </w:rPr>
        <w:t>第二十九章 欧洲没有“官逼民反”/ 179</w:t>
      </w:r>
    </w:p>
    <w:p>
      <w:pPr>
        <w:bidi w:val="0"/>
        <w:rPr>
          <w:rFonts w:hint="eastAsia"/>
        </w:rPr>
      </w:pPr>
      <w:r>
        <w:rPr>
          <w:rFonts w:hint="eastAsia"/>
        </w:rPr>
        <w:t>第六篇</w:t>
      </w:r>
    </w:p>
    <w:p>
      <w:pPr>
        <w:bidi w:val="0"/>
        <w:rPr>
          <w:rFonts w:hint="eastAsia"/>
        </w:rPr>
      </w:pPr>
      <w:r>
        <w:rPr>
          <w:rFonts w:hint="eastAsia"/>
        </w:rPr>
        <w:t>欧洲与中国的交错</w:t>
      </w:r>
    </w:p>
    <w:p>
      <w:pPr>
        <w:bidi w:val="0"/>
        <w:rPr>
          <w:rFonts w:hint="eastAsia"/>
        </w:rPr>
      </w:pPr>
      <w:r>
        <w:rPr>
          <w:rFonts w:hint="eastAsia"/>
        </w:rPr>
        <w:t>第 三 十 章 中国历史循环中的突破/ 192</w:t>
      </w:r>
    </w:p>
    <w:p>
      <w:pPr>
        <w:bidi w:val="0"/>
        <w:rPr>
          <w:rFonts w:hint="eastAsia"/>
        </w:rPr>
      </w:pPr>
      <w:r>
        <w:rPr>
          <w:rFonts w:hint="eastAsia"/>
        </w:rPr>
        <w:t>第三十一章 中国文明的顶峰和衰落/ 200</w:t>
      </w:r>
    </w:p>
    <w:p>
      <w:pPr>
        <w:bidi w:val="0"/>
        <w:rPr>
          <w:rFonts w:hint="eastAsia"/>
        </w:rPr>
      </w:pPr>
      <w:r>
        <w:rPr>
          <w:rFonts w:hint="eastAsia"/>
        </w:rPr>
        <w:t>第三十二章 没有中世纪，就没有新欧洲/ 208</w:t>
      </w:r>
    </w:p>
    <w:p>
      <w:pPr>
        <w:bidi w:val="0"/>
        <w:rPr>
          <w:rFonts w:hint="eastAsia"/>
        </w:rPr>
      </w:pPr>
      <w:r>
        <w:rPr>
          <w:rFonts w:hint="eastAsia"/>
        </w:rPr>
        <w:t>第三十三章 “自治城市”：诞生资本主义的容器/ 218</w:t>
      </w:r>
    </w:p>
    <w:p>
      <w:pPr>
        <w:bidi w:val="0"/>
        <w:rPr>
          <w:rFonts w:hint="eastAsia"/>
        </w:rPr>
      </w:pPr>
      <w:r>
        <w:rPr>
          <w:rFonts w:hint="eastAsia"/>
        </w:rPr>
        <w:t>第三十四章 古代中国对商人的防范/ 224</w:t>
      </w:r>
    </w:p>
    <w:p>
      <w:pPr>
        <w:bidi w:val="0"/>
        <w:rPr>
          <w:rFonts w:hint="eastAsia"/>
        </w:rPr>
      </w:pPr>
      <w:r>
        <w:rPr>
          <w:rFonts w:hint="eastAsia"/>
        </w:rPr>
        <w:t>第三十五章 中国历史上的官营传统/ 232</w:t>
      </w:r>
    </w:p>
    <w:p>
      <w:pPr>
        <w:bidi w:val="0"/>
        <w:rPr>
          <w:rFonts w:hint="eastAsia"/>
        </w:rPr>
      </w:pPr>
      <w:r>
        <w:rPr>
          <w:rFonts w:hint="eastAsia"/>
        </w:rPr>
        <w:t>第三十六章 中国古代城市与欧洲自治城市/ 240</w:t>
      </w:r>
    </w:p>
    <w:p>
      <w:pPr>
        <w:bidi w:val="0"/>
        <w:rPr>
          <w:rFonts w:hint="eastAsia"/>
        </w:rPr>
      </w:pPr>
      <w:r>
        <w:rPr>
          <w:rFonts w:hint="eastAsia"/>
        </w:rPr>
        <w:t>第三十七章 统一国家和全球化的开始/ 246</w:t>
      </w:r>
    </w:p>
    <w:p>
      <w:pPr>
        <w:bidi w:val="0"/>
        <w:rPr>
          <w:rFonts w:hint="eastAsia"/>
        </w:rPr>
      </w:pPr>
      <w:r>
        <w:rPr>
          <w:rFonts w:hint="eastAsia"/>
        </w:rPr>
        <w:t>第三十八章 “公司式殖民”的出现/ 252</w:t>
      </w:r>
    </w:p>
    <w:p>
      <w:pPr>
        <w:bidi w:val="0"/>
        <w:rPr>
          <w:rFonts w:hint="eastAsia"/>
        </w:rPr>
      </w:pPr>
      <w:r>
        <w:rPr>
          <w:rFonts w:hint="eastAsia"/>
        </w:rPr>
        <w:t>第三十九章 为什么工业革命发生在英国/ 259</w:t>
      </w:r>
    </w:p>
    <w:p>
      <w:pPr>
        <w:bidi w:val="0"/>
        <w:rPr>
          <w:rFonts w:hint="eastAsia"/>
        </w:rPr>
      </w:pPr>
      <w:r>
        <w:rPr>
          <w:rFonts w:hint="eastAsia"/>
        </w:rPr>
        <w:t>第七篇</w:t>
      </w:r>
    </w:p>
    <w:p>
      <w:pPr>
        <w:bidi w:val="0"/>
        <w:rPr>
          <w:rFonts w:hint="eastAsia"/>
        </w:rPr>
      </w:pPr>
      <w:r>
        <w:rPr>
          <w:rFonts w:hint="eastAsia"/>
        </w:rPr>
        <w:t>两个世界的撞击</w:t>
      </w:r>
    </w:p>
    <w:p>
      <w:pPr>
        <w:bidi w:val="0"/>
        <w:rPr>
          <w:rFonts w:hint="eastAsia"/>
        </w:rPr>
      </w:pPr>
      <w:r>
        <w:rPr>
          <w:rFonts w:hint="eastAsia"/>
        </w:rPr>
        <w:t>第 四 十 章 饥饿的盛世/ 268</w:t>
      </w:r>
    </w:p>
    <w:p>
      <w:pPr>
        <w:bidi w:val="0"/>
        <w:rPr>
          <w:rFonts w:hint="eastAsia"/>
        </w:rPr>
      </w:pPr>
      <w:r>
        <w:rPr>
          <w:rFonts w:hint="eastAsia"/>
        </w:rPr>
        <w:t>第四十一章 乾隆皇帝与鸦片战争/ 276</w:t>
      </w:r>
    </w:p>
    <w:p>
      <w:pPr>
        <w:bidi w:val="0"/>
        <w:rPr>
          <w:rFonts w:hint="eastAsia"/>
        </w:rPr>
      </w:pPr>
      <w:r>
        <w:rPr>
          <w:rFonts w:hint="eastAsia"/>
        </w:rPr>
        <w:t>第四十二章 从财政角度看鸦片战争的失败/ 283</w:t>
      </w:r>
    </w:p>
    <w:p>
      <w:pPr>
        <w:bidi w:val="0"/>
        <w:rPr>
          <w:rFonts w:hint="eastAsia"/>
        </w:rPr>
      </w:pPr>
      <w:r>
        <w:rPr>
          <w:rFonts w:hint="eastAsia"/>
        </w:rPr>
        <w:t>第四十三章 “借钱”的能力与英国崛起/ 289</w:t>
      </w:r>
    </w:p>
    <w:p>
      <w:pPr>
        <w:bidi w:val="0"/>
        <w:rPr>
          <w:rFonts w:hint="eastAsia"/>
        </w:rPr>
      </w:pPr>
      <w:r>
        <w:rPr>
          <w:rFonts w:hint="eastAsia"/>
        </w:rPr>
        <w:t>第四十四章 被约束的权力更强大/ 295</w:t>
      </w:r>
    </w:p>
    <w:p>
      <w:pPr>
        <w:bidi w:val="0"/>
        <w:rPr>
          <w:rFonts w:hint="eastAsia"/>
        </w:rPr>
      </w:pPr>
      <w:r>
        <w:rPr>
          <w:rFonts w:hint="eastAsia"/>
        </w:rPr>
        <w:t>第八篇</w:t>
      </w:r>
    </w:p>
    <w:p>
      <w:pPr>
        <w:bidi w:val="0"/>
        <w:rPr>
          <w:rFonts w:hint="eastAsia"/>
        </w:rPr>
      </w:pPr>
      <w:r>
        <w:rPr>
          <w:rFonts w:hint="eastAsia"/>
        </w:rPr>
        <w:t>打开国门后的世界</w:t>
      </w:r>
    </w:p>
    <w:p>
      <w:pPr>
        <w:bidi w:val="0"/>
        <w:rPr>
          <w:rFonts w:hint="eastAsia"/>
        </w:rPr>
      </w:pPr>
      <w:r>
        <w:rPr>
          <w:rFonts w:hint="eastAsia"/>
        </w:rPr>
        <w:t>第四十五章 近代世界转型最顺利的国家：日本/ 302</w:t>
      </w:r>
    </w:p>
    <w:p>
      <w:pPr>
        <w:bidi w:val="0"/>
        <w:rPr>
          <w:rFonts w:hint="eastAsia"/>
        </w:rPr>
      </w:pPr>
      <w:r>
        <w:rPr>
          <w:rFonts w:hint="eastAsia"/>
        </w:rPr>
        <w:t>第四十六章 朝贡体系与中国的面子外交/ 307</w:t>
      </w:r>
    </w:p>
    <w:p>
      <w:pPr>
        <w:bidi w:val="0"/>
        <w:rPr>
          <w:rFonts w:hint="eastAsia"/>
        </w:rPr>
      </w:pPr>
      <w:r>
        <w:rPr>
          <w:rFonts w:hint="eastAsia"/>
        </w:rPr>
        <w:t>第四十七章 要吞并大英帝国的缅甸/ 314</w:t>
      </w:r>
    </w:p>
    <w:p>
      <w:pPr>
        <w:bidi w:val="0"/>
        <w:rPr>
          <w:rFonts w:hint="eastAsia"/>
        </w:rPr>
      </w:pPr>
      <w:r>
        <w:rPr>
          <w:rFonts w:hint="eastAsia"/>
        </w:rPr>
        <w:t>第四十八章 海上来的蛮夷和陆上来的不一样/ 322</w:t>
      </w:r>
    </w:p>
    <w:p>
      <w:pPr>
        <w:bidi w:val="0"/>
        <w:rPr>
          <w:rFonts w:hint="eastAsia"/>
        </w:rPr>
      </w:pPr>
      <w:r>
        <w:rPr>
          <w:rFonts w:hint="eastAsia"/>
        </w:rPr>
        <w:t>第四十九章 蛮夷之国实现了中国“三代”的理想/ 330</w:t>
      </w:r>
    </w:p>
    <w:p>
      <w:pPr>
        <w:bidi w:val="0"/>
        <w:rPr>
          <w:rFonts w:hint="eastAsia"/>
        </w:rPr>
      </w:pPr>
      <w:r>
        <w:rPr>
          <w:rFonts w:hint="eastAsia"/>
        </w:rPr>
        <w:t>第 五 十 章 全球化给中国带来的变化/ 338</w:t>
      </w:r>
    </w:p>
    <w:p>
      <w:pPr>
        <w:bidi w:val="0"/>
        <w:rPr>
          <w:rFonts w:hint="eastAsia"/>
        </w:rPr>
      </w:pPr>
      <w:r>
        <w:rPr>
          <w:rFonts w:hint="eastAsia"/>
        </w:rPr>
        <w:t>结语 中国历史的独特性/ 348</w:t>
      </w:r>
    </w:p>
    <w:p>
      <w:pPr>
        <w:bidi w:val="0"/>
        <w:rPr>
          <w:rFonts w:hint="eastAsia"/>
        </w:rPr>
      </w:pPr>
      <w:r>
        <w:rPr>
          <w:rFonts w:hint="eastAsia"/>
        </w:rPr>
        <w:t>后记/ 359</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5BAE2"/>
    <w:multiLevelType w:val="singleLevel"/>
    <w:tmpl w:val="5D35BAE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NjRhMmIzNTFlYTFiZGUxOWYzNGI4YmUwMzc0MWYifQ=="/>
  </w:docVars>
  <w:rsids>
    <w:rsidRoot w:val="342C3AE1"/>
    <w:rsid w:val="07861C8C"/>
    <w:rsid w:val="0D5C45C0"/>
    <w:rsid w:val="16C46D32"/>
    <w:rsid w:val="18371EB1"/>
    <w:rsid w:val="21262AC3"/>
    <w:rsid w:val="342C3AE1"/>
    <w:rsid w:val="48254FD3"/>
    <w:rsid w:val="4C3103EA"/>
    <w:rsid w:val="69F50851"/>
    <w:rsid w:val="6A8D6CDC"/>
    <w:rsid w:val="7B9B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8014</Words>
  <Characters>8075</Characters>
  <Lines>0</Lines>
  <Paragraphs>0</Paragraphs>
  <TotalTime>23</TotalTime>
  <ScaleCrop>false</ScaleCrop>
  <LinksUpToDate>false</LinksUpToDate>
  <CharactersWithSpaces>8092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2023-09-24T14:26:00Z</dcterms:created>
  <dc:creator>kamilazhang</dc:creator>
  <cp:lastModifiedBy>kamilazhang</cp:lastModifiedBy>
  <dcterms:modified xsi:type="dcterms:W3CDTF">2023-09-24T15:00:32Z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382610E225DC48FC80569E60D806FE60_11</vt:lpwstr>
  </property>
</Properties>
</file>